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5DCE4" w:themeColor="text2" w:themeTint="33"/>
  <w:body>
    <w:p w14:paraId="19DAEFFC" w14:textId="77777777" w:rsidR="008C610C" w:rsidRPr="00EB2B2E" w:rsidRDefault="008C610C" w:rsidP="008C610C">
      <w:pPr>
        <w:rPr>
          <w:b/>
          <w:bCs/>
          <w:sz w:val="40"/>
          <w:szCs w:val="40"/>
        </w:rPr>
      </w:pPr>
      <w:r w:rsidRPr="00EB2B2E">
        <w:rPr>
          <w:b/>
          <w:bCs/>
          <w:sz w:val="40"/>
          <w:szCs w:val="40"/>
        </w:rPr>
        <w:t>Comparative Literature and Translation Studies</w:t>
      </w:r>
    </w:p>
    <w:p w14:paraId="7F355482" w14:textId="77777777" w:rsidR="008C610C" w:rsidRPr="00EB2B2E" w:rsidRDefault="008C610C" w:rsidP="008C610C">
      <w:pPr>
        <w:rPr>
          <w:b/>
          <w:bCs/>
          <w:sz w:val="40"/>
          <w:szCs w:val="40"/>
        </w:rPr>
      </w:pPr>
      <w:r w:rsidRPr="00EB2B2E">
        <w:rPr>
          <w:b/>
          <w:bCs/>
          <w:sz w:val="40"/>
          <w:szCs w:val="40"/>
        </w:rPr>
        <w:t>BC3123 POETICS OF FRIENDSHIP</w:t>
      </w:r>
    </w:p>
    <w:p w14:paraId="3BF807BF" w14:textId="77777777" w:rsidR="008C610C" w:rsidRDefault="008C610C" w:rsidP="008C610C"/>
    <w:p w14:paraId="354E026E" w14:textId="77777777" w:rsidR="008C610C" w:rsidRDefault="008C610C" w:rsidP="008C610C">
      <w:r>
        <w:tab/>
      </w:r>
      <w:r>
        <w:tab/>
      </w:r>
      <w:r w:rsidRPr="00EB2B2E">
        <w:drawing>
          <wp:inline distT="0" distB="0" distL="0" distR="0" wp14:anchorId="518630F2" wp14:editId="24108E5B">
            <wp:extent cx="4115946" cy="62508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623" cy="627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FF9D9" w14:textId="77777777" w:rsidR="008C610C" w:rsidRDefault="008C610C" w:rsidP="008C610C"/>
    <w:p w14:paraId="3BE0C30A" w14:textId="77777777" w:rsidR="008C610C" w:rsidRDefault="008C610C" w:rsidP="008C610C">
      <w:r>
        <w:tab/>
      </w:r>
      <w:r>
        <w:tab/>
      </w:r>
      <w:r w:rsidRPr="008C610C">
        <w:rPr>
          <w:b/>
          <w:bCs/>
          <w:color w:val="8496B0" w:themeColor="text2" w:themeTint="99"/>
          <w:sz w:val="36"/>
          <w:szCs w:val="36"/>
        </w:rPr>
        <w:t>POETICS OF FRIENDSHIP</w:t>
      </w:r>
      <w:r>
        <w:tab/>
        <w:t>FALL SEMESTER 2021</w:t>
      </w:r>
    </w:p>
    <w:p w14:paraId="38A71BDE" w14:textId="77777777" w:rsidR="008C610C" w:rsidRPr="00EB2B2E" w:rsidRDefault="008C610C" w:rsidP="008C610C">
      <w:pPr>
        <w:rPr>
          <w:b/>
          <w:bCs/>
          <w:color w:val="C45911" w:themeColor="accent2" w:themeShade="BF"/>
        </w:rPr>
      </w:pPr>
      <w:r>
        <w:tab/>
      </w:r>
      <w:r>
        <w:tab/>
      </w:r>
      <w:r w:rsidRPr="00EB2B2E">
        <w:rPr>
          <w:b/>
          <w:bCs/>
          <w:color w:val="C45911" w:themeColor="accent2" w:themeShade="BF"/>
        </w:rPr>
        <w:t>World Literature and the Question of Social Justice</w:t>
      </w:r>
    </w:p>
    <w:p w14:paraId="7DE4E731" w14:textId="77777777" w:rsidR="008C610C" w:rsidRDefault="008C610C" w:rsidP="008C610C">
      <w:r>
        <w:tab/>
      </w:r>
      <w:r>
        <w:tab/>
        <w:t xml:space="preserve">BARNARD COLLEGE </w:t>
      </w:r>
      <w:r>
        <w:tab/>
      </w:r>
      <w:r>
        <w:tab/>
      </w:r>
      <w:r>
        <w:tab/>
      </w:r>
      <w:r>
        <w:tab/>
        <w:t xml:space="preserve">Instructor: </w:t>
      </w:r>
      <w:proofErr w:type="spellStart"/>
      <w:r>
        <w:t>E.Grimm</w:t>
      </w:r>
      <w:proofErr w:type="spellEnd"/>
    </w:p>
    <w:p w14:paraId="59ADA588" w14:textId="77777777" w:rsidR="008C610C" w:rsidRDefault="008C610C" w:rsidP="00337A89">
      <w:pPr>
        <w:rPr>
          <w:rFonts w:asciiTheme="majorHAnsi" w:hAnsiTheme="majorHAnsi"/>
        </w:rPr>
      </w:pPr>
    </w:p>
    <w:p w14:paraId="28F1CC18" w14:textId="2A31F5C1" w:rsidR="00337A89" w:rsidRPr="00071D1D" w:rsidRDefault="00337A89" w:rsidP="00337A89">
      <w:pPr>
        <w:rPr>
          <w:rFonts w:asciiTheme="majorHAnsi" w:hAnsiTheme="majorHAnsi"/>
        </w:rPr>
      </w:pPr>
      <w:r w:rsidRPr="00071D1D">
        <w:rPr>
          <w:rFonts w:asciiTheme="majorHAnsi" w:hAnsiTheme="majorHAnsi"/>
        </w:rPr>
        <w:lastRenderedPageBreak/>
        <w:t>Comparative Literature and Society BC3123</w:t>
      </w:r>
    </w:p>
    <w:p w14:paraId="5F2F8231" w14:textId="77777777" w:rsidR="00337A89" w:rsidRPr="008C610C" w:rsidRDefault="00337A89" w:rsidP="00337A89">
      <w:pPr>
        <w:rPr>
          <w:b/>
          <w:color w:val="222A35" w:themeColor="text2" w:themeShade="80"/>
          <w:sz w:val="32"/>
          <w:szCs w:val="32"/>
        </w:rPr>
      </w:pPr>
      <w:r w:rsidRPr="008C610C">
        <w:rPr>
          <w:b/>
          <w:color w:val="222A35" w:themeColor="text2" w:themeShade="80"/>
          <w:sz w:val="32"/>
          <w:szCs w:val="32"/>
        </w:rPr>
        <w:t>POETICS OF FRIENDSHIP</w:t>
      </w:r>
    </w:p>
    <w:p w14:paraId="3CA28AF6" w14:textId="4B6889AF" w:rsidR="00337A89" w:rsidRPr="008C610C" w:rsidRDefault="00337A89" w:rsidP="00337A89">
      <w:pPr>
        <w:rPr>
          <w:rFonts w:asciiTheme="majorHAnsi" w:hAnsiTheme="majorHAnsi"/>
          <w:b/>
          <w:bCs/>
          <w:color w:val="C45911" w:themeColor="accent2" w:themeShade="BF"/>
        </w:rPr>
      </w:pPr>
      <w:r w:rsidRPr="008C610C">
        <w:rPr>
          <w:rFonts w:asciiTheme="majorHAnsi" w:hAnsiTheme="majorHAnsi"/>
          <w:b/>
          <w:bCs/>
          <w:color w:val="C45911" w:themeColor="accent2" w:themeShade="BF"/>
        </w:rPr>
        <w:t>World Literature and the Question of</w:t>
      </w:r>
      <w:r w:rsidRPr="008C610C">
        <w:rPr>
          <w:rFonts w:asciiTheme="majorHAnsi" w:hAnsiTheme="majorHAnsi"/>
          <w:b/>
          <w:bCs/>
          <w:color w:val="C45911" w:themeColor="accent2" w:themeShade="BF"/>
        </w:rPr>
        <w:t xml:space="preserve"> Social</w:t>
      </w:r>
      <w:r w:rsidRPr="008C610C">
        <w:rPr>
          <w:rFonts w:asciiTheme="majorHAnsi" w:hAnsiTheme="majorHAnsi"/>
          <w:b/>
          <w:bCs/>
          <w:color w:val="C45911" w:themeColor="accent2" w:themeShade="BF"/>
        </w:rPr>
        <w:t xml:space="preserve"> Justice</w:t>
      </w:r>
    </w:p>
    <w:p w14:paraId="42B9CE31" w14:textId="237647C6" w:rsidR="00337A89" w:rsidRPr="00071D1D" w:rsidRDefault="0088609A" w:rsidP="00337A89">
      <w:pPr>
        <w:rPr>
          <w:rFonts w:asciiTheme="majorHAnsi" w:hAnsiTheme="majorHAnsi"/>
        </w:rPr>
      </w:pPr>
      <w:r w:rsidRPr="0088609A">
        <w:rPr>
          <w:rFonts w:asciiTheme="majorHAnsi" w:hAnsiTheme="majorHAnsi"/>
          <w:color w:val="0070C0"/>
        </w:rPr>
        <w:t xml:space="preserve">BARNARD COLLEGE </w:t>
      </w:r>
      <w:r w:rsidR="00337A89" w:rsidRPr="00071D1D">
        <w:rPr>
          <w:rFonts w:asciiTheme="majorHAnsi" w:hAnsiTheme="majorHAnsi"/>
        </w:rPr>
        <w:t>Course number 07595</w:t>
      </w:r>
    </w:p>
    <w:p w14:paraId="6499300E" w14:textId="75B449FD" w:rsidR="00337A89" w:rsidRDefault="00337A89" w:rsidP="00337A89">
      <w:pPr>
        <w:rPr>
          <w:rFonts w:asciiTheme="majorHAnsi" w:hAnsiTheme="majorHAnsi"/>
        </w:rPr>
      </w:pPr>
      <w:r w:rsidRPr="00071D1D">
        <w:rPr>
          <w:rFonts w:asciiTheme="majorHAnsi" w:hAnsiTheme="majorHAnsi"/>
        </w:rPr>
        <w:t>TR 10:10am-11:25am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071D1D">
        <w:rPr>
          <w:rFonts w:asciiTheme="majorHAnsi" w:hAnsiTheme="majorHAnsi"/>
        </w:rPr>
        <w:t xml:space="preserve">Contact: </w:t>
      </w:r>
      <w:r>
        <w:rPr>
          <w:rFonts w:asciiTheme="majorHAnsi" w:hAnsiTheme="majorHAnsi"/>
        </w:rPr>
        <w:t>E.</w:t>
      </w:r>
      <w:r w:rsidRPr="00071D1D">
        <w:rPr>
          <w:rFonts w:asciiTheme="majorHAnsi" w:hAnsiTheme="majorHAnsi"/>
        </w:rPr>
        <w:t xml:space="preserve"> Grimm</w:t>
      </w:r>
      <w:r>
        <w:rPr>
          <w:rFonts w:asciiTheme="majorHAnsi" w:hAnsiTheme="majorHAnsi"/>
        </w:rPr>
        <w:t xml:space="preserve">, </w:t>
      </w:r>
      <w:r w:rsidRPr="00071D1D">
        <w:rPr>
          <w:rFonts w:asciiTheme="majorHAnsi" w:hAnsiTheme="majorHAnsi"/>
        </w:rPr>
        <w:t>Milbank Hall 320 b</w:t>
      </w:r>
    </w:p>
    <w:p w14:paraId="1C6F79FD" w14:textId="5B2ACBE2" w:rsidR="00337A89" w:rsidRPr="00337A89" w:rsidRDefault="00337A89" w:rsidP="008C61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  <w:t xml:space="preserve">1. BRIEF ORIENTATION: </w:t>
      </w:r>
      <w:r w:rsidRPr="00337A89">
        <w:rPr>
          <w:rFonts w:asciiTheme="majorHAnsi" w:hAnsiTheme="majorHAnsi"/>
        </w:rPr>
        <w:t>Participants are introduced to 19th c./20th c. literary and intellectual approaches to friendship as intermediary between individualism and communal life.</w:t>
      </w:r>
      <w:r>
        <w:rPr>
          <w:rFonts w:asciiTheme="majorHAnsi" w:hAnsiTheme="majorHAnsi"/>
        </w:rPr>
        <w:t xml:space="preserve"> </w:t>
      </w:r>
      <w:r w:rsidRPr="00337A89">
        <w:rPr>
          <w:rFonts w:asciiTheme="majorHAnsi" w:hAnsiTheme="majorHAnsi"/>
        </w:rPr>
        <w:t xml:space="preserve">Comparative analyses of major works of literature will shed light on how and why </w:t>
      </w:r>
      <w:r>
        <w:rPr>
          <w:rFonts w:asciiTheme="majorHAnsi" w:hAnsiTheme="majorHAnsi"/>
        </w:rPr>
        <w:t xml:space="preserve">rituals </w:t>
      </w:r>
      <w:r w:rsidRPr="00337A89">
        <w:rPr>
          <w:rFonts w:asciiTheme="majorHAnsi" w:hAnsiTheme="majorHAnsi"/>
        </w:rPr>
        <w:t xml:space="preserve">of bonding </w:t>
      </w:r>
      <w:r>
        <w:rPr>
          <w:rFonts w:asciiTheme="majorHAnsi" w:hAnsiTheme="majorHAnsi"/>
        </w:rPr>
        <w:t xml:space="preserve">and ethical recognition of self and other </w:t>
      </w:r>
      <w:r w:rsidRPr="00337A89">
        <w:rPr>
          <w:rFonts w:asciiTheme="majorHAnsi" w:hAnsiTheme="majorHAnsi"/>
        </w:rPr>
        <w:t>inform modern storytelling in different cultural contexts.</w:t>
      </w:r>
    </w:p>
    <w:p w14:paraId="265F4576" w14:textId="77777777" w:rsidR="00337A89" w:rsidRDefault="00337A89" w:rsidP="008C61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157616D" w14:textId="0CB139DC" w:rsidR="00337A89" w:rsidRPr="00071D1D" w:rsidRDefault="00337A89" w:rsidP="008C61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</w:t>
      </w:r>
      <w:r w:rsidRPr="00071D1D">
        <w:rPr>
          <w:rFonts w:asciiTheme="majorHAnsi" w:hAnsiTheme="majorHAnsi"/>
        </w:rPr>
        <w:t>COURSE CONTENTS: In moving from an examination of the idea/ideal of friendship in early modernism to contemporary literary reflections on civic virtues, we will</w:t>
      </w:r>
      <w:r>
        <w:rPr>
          <w:rFonts w:asciiTheme="majorHAnsi" w:hAnsiTheme="majorHAnsi"/>
        </w:rPr>
        <w:t xml:space="preserve"> explore a number of  historical and geo-cultural </w:t>
      </w:r>
      <w:r w:rsidR="003F2E2A">
        <w:rPr>
          <w:rFonts w:asciiTheme="majorHAnsi" w:hAnsiTheme="majorHAnsi"/>
        </w:rPr>
        <w:t xml:space="preserve">situations which raise important question about loyalty, shame, solidarity, reciprocity, and symbolic gift economies and will ultimately lead to a deeper understanding of companionship </w:t>
      </w:r>
      <w:r w:rsidRPr="00071D1D">
        <w:rPr>
          <w:rFonts w:asciiTheme="majorHAnsi" w:hAnsiTheme="majorHAnsi"/>
        </w:rPr>
        <w:t xml:space="preserve">under different cultural, social, and political circumstances. In light of the long-standing tradition to single out pairs of </w:t>
      </w:r>
      <w:r w:rsidR="003F2E2A">
        <w:rPr>
          <w:rFonts w:asciiTheme="majorHAnsi" w:hAnsiTheme="majorHAnsi"/>
        </w:rPr>
        <w:t>exemplary</w:t>
      </w:r>
      <w:r w:rsidRPr="00071D1D">
        <w:rPr>
          <w:rFonts w:asciiTheme="majorHAnsi" w:hAnsiTheme="majorHAnsi"/>
        </w:rPr>
        <w:t xml:space="preserve">, the course will begin with </w:t>
      </w:r>
      <w:r w:rsidR="003F2E2A">
        <w:rPr>
          <w:rFonts w:asciiTheme="majorHAnsi" w:hAnsiTheme="majorHAnsi"/>
        </w:rPr>
        <w:t xml:space="preserve">a </w:t>
      </w:r>
      <w:r w:rsidRPr="00071D1D">
        <w:rPr>
          <w:rFonts w:asciiTheme="majorHAnsi" w:hAnsiTheme="majorHAnsi"/>
        </w:rPr>
        <w:t xml:space="preserve"> contemplation on how friendship was cherished by the early modernists; </w:t>
      </w:r>
      <w:r w:rsidR="003F2E2A">
        <w:rPr>
          <w:rFonts w:asciiTheme="majorHAnsi" w:hAnsiTheme="majorHAnsi"/>
        </w:rPr>
        <w:t>we will then study a number of modern texts which</w:t>
      </w:r>
      <w:r w:rsidRPr="00071D1D">
        <w:rPr>
          <w:rFonts w:asciiTheme="majorHAnsi" w:hAnsiTheme="majorHAnsi"/>
        </w:rPr>
        <w:t xml:space="preserve"> how friendship</w:t>
      </w:r>
      <w:r w:rsidR="003F2E2A">
        <w:rPr>
          <w:rFonts w:asciiTheme="majorHAnsi" w:hAnsiTheme="majorHAnsi"/>
        </w:rPr>
        <w:t xml:space="preserve"> is</w:t>
      </w:r>
      <w:r w:rsidRPr="00071D1D">
        <w:rPr>
          <w:rFonts w:asciiTheme="majorHAnsi" w:hAnsiTheme="majorHAnsi"/>
        </w:rPr>
        <w:t xml:space="preserve"> compromised by the presence of a third person or by social conventions favoring one group over the other</w:t>
      </w:r>
      <w:r w:rsidR="003F2E2A">
        <w:rPr>
          <w:rFonts w:asciiTheme="majorHAnsi" w:hAnsiTheme="majorHAnsi"/>
        </w:rPr>
        <w:t xml:space="preserve">. This discussion of modern and ancient idealisms will lead to a critical examination of </w:t>
      </w:r>
      <w:r w:rsidRPr="00071D1D">
        <w:rPr>
          <w:rFonts w:asciiTheme="majorHAnsi" w:hAnsiTheme="majorHAnsi"/>
        </w:rPr>
        <w:t xml:space="preserve">gender </w:t>
      </w:r>
      <w:r w:rsidR="003F2E2A">
        <w:rPr>
          <w:rFonts w:asciiTheme="majorHAnsi" w:hAnsiTheme="majorHAnsi"/>
        </w:rPr>
        <w:t xml:space="preserve">stereotypes, with an emphasis on how </w:t>
      </w:r>
      <w:r w:rsidRPr="00071D1D">
        <w:rPr>
          <w:rFonts w:asciiTheme="majorHAnsi" w:hAnsiTheme="majorHAnsi"/>
        </w:rPr>
        <w:t>distinguished women writers</w:t>
      </w:r>
      <w:r w:rsidR="003F2E2A">
        <w:rPr>
          <w:rFonts w:asciiTheme="majorHAnsi" w:hAnsiTheme="majorHAnsi"/>
        </w:rPr>
        <w:t xml:space="preserve"> challenged traditional views</w:t>
      </w:r>
      <w:r w:rsidRPr="00071D1D">
        <w:rPr>
          <w:rFonts w:asciiTheme="majorHAnsi" w:hAnsiTheme="majorHAnsi"/>
        </w:rPr>
        <w:t>. In the last third of the semester, we will</w:t>
      </w:r>
      <w:r w:rsidR="003F2E2A">
        <w:rPr>
          <w:rFonts w:asciiTheme="majorHAnsi" w:hAnsiTheme="majorHAnsi"/>
        </w:rPr>
        <w:t xml:space="preserve"> study the impact of </w:t>
      </w:r>
      <w:r w:rsidRPr="00071D1D">
        <w:rPr>
          <w:rFonts w:asciiTheme="majorHAnsi" w:hAnsiTheme="majorHAnsi"/>
        </w:rPr>
        <w:t xml:space="preserve">social environments </w:t>
      </w:r>
      <w:r w:rsidR="003F2E2A">
        <w:rPr>
          <w:rFonts w:asciiTheme="majorHAnsi" w:hAnsiTheme="majorHAnsi"/>
        </w:rPr>
        <w:t xml:space="preserve">in the era of colonialism and explore facets of </w:t>
      </w:r>
      <w:r w:rsidRPr="00071D1D">
        <w:rPr>
          <w:rFonts w:asciiTheme="majorHAnsi" w:hAnsiTheme="majorHAnsi"/>
        </w:rPr>
        <w:t>biracial relationships</w:t>
      </w:r>
      <w:r w:rsidR="00A12DB0">
        <w:rPr>
          <w:rFonts w:asciiTheme="majorHAnsi" w:hAnsiTheme="majorHAnsi"/>
        </w:rPr>
        <w:t>; our conversation will</w:t>
      </w:r>
      <w:r w:rsidRPr="00071D1D">
        <w:rPr>
          <w:rFonts w:asciiTheme="majorHAnsi" w:hAnsiTheme="majorHAnsi"/>
        </w:rPr>
        <w:t xml:space="preserve"> illuminate underlying </w:t>
      </w:r>
      <w:r w:rsidR="00A12DB0">
        <w:rPr>
          <w:rFonts w:asciiTheme="majorHAnsi" w:hAnsiTheme="majorHAnsi"/>
        </w:rPr>
        <w:t xml:space="preserve"> forms of </w:t>
      </w:r>
      <w:r w:rsidRPr="00071D1D">
        <w:rPr>
          <w:rFonts w:asciiTheme="majorHAnsi" w:hAnsiTheme="majorHAnsi"/>
        </w:rPr>
        <w:t xml:space="preserve">racial differentiation and discrimination. Our aim is to determine how </w:t>
      </w:r>
      <w:r w:rsidR="00A12DB0">
        <w:rPr>
          <w:rFonts w:asciiTheme="majorHAnsi" w:hAnsiTheme="majorHAnsi"/>
        </w:rPr>
        <w:t xml:space="preserve">literary depictions of </w:t>
      </w:r>
      <w:r w:rsidRPr="00071D1D">
        <w:rPr>
          <w:rFonts w:asciiTheme="majorHAnsi" w:hAnsiTheme="majorHAnsi"/>
        </w:rPr>
        <w:t xml:space="preserve">amiable companionships </w:t>
      </w:r>
      <w:r w:rsidR="00A12DB0">
        <w:rPr>
          <w:rFonts w:asciiTheme="majorHAnsi" w:hAnsiTheme="majorHAnsi"/>
        </w:rPr>
        <w:t xml:space="preserve">can provide us with models of how to </w:t>
      </w:r>
      <w:r w:rsidRPr="00071D1D">
        <w:rPr>
          <w:rFonts w:asciiTheme="majorHAnsi" w:hAnsiTheme="majorHAnsi"/>
        </w:rPr>
        <w:t>bridg</w:t>
      </w:r>
      <w:r w:rsidR="00A12DB0">
        <w:rPr>
          <w:rFonts w:asciiTheme="majorHAnsi" w:hAnsiTheme="majorHAnsi"/>
        </w:rPr>
        <w:t>e</w:t>
      </w:r>
      <w:r w:rsidRPr="00071D1D">
        <w:rPr>
          <w:rFonts w:asciiTheme="majorHAnsi" w:hAnsiTheme="majorHAnsi"/>
        </w:rPr>
        <w:t xml:space="preserve"> the social and cultural gaps between d</w:t>
      </w:r>
      <w:r w:rsidR="00A12DB0">
        <w:rPr>
          <w:rFonts w:asciiTheme="majorHAnsi" w:hAnsiTheme="majorHAnsi"/>
        </w:rPr>
        <w:t xml:space="preserve">ominant and marginalized </w:t>
      </w:r>
      <w:r w:rsidRPr="00071D1D">
        <w:rPr>
          <w:rFonts w:asciiTheme="majorHAnsi" w:hAnsiTheme="majorHAnsi"/>
        </w:rPr>
        <w:t xml:space="preserve">groups of society.  A final reflection on the tension between democratic consensus and conflict gives us a chance to come up with an answer to the question of friendship as a democratic virtue and sincere contribution to equality and </w:t>
      </w:r>
      <w:r w:rsidR="00A12DB0">
        <w:rPr>
          <w:rFonts w:asciiTheme="majorHAnsi" w:hAnsiTheme="majorHAnsi"/>
        </w:rPr>
        <w:t xml:space="preserve">greater </w:t>
      </w:r>
      <w:r w:rsidRPr="00071D1D">
        <w:rPr>
          <w:rFonts w:asciiTheme="majorHAnsi" w:hAnsiTheme="majorHAnsi"/>
        </w:rPr>
        <w:t>mutual recognition.</w:t>
      </w:r>
    </w:p>
    <w:p w14:paraId="4041817E" w14:textId="60CA0695" w:rsidR="00337A89" w:rsidRDefault="00337A89" w:rsidP="008C610C">
      <w:pPr>
        <w:jc w:val="both"/>
        <w:rPr>
          <w:rFonts w:asciiTheme="majorHAnsi" w:hAnsiTheme="majorHAnsi"/>
        </w:rPr>
      </w:pPr>
    </w:p>
    <w:p w14:paraId="5DA04D36" w14:textId="60D2C705" w:rsidR="0088609A" w:rsidRPr="00071D1D" w:rsidRDefault="0088609A" w:rsidP="008C61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>
        <w:rPr>
          <w:rFonts w:asciiTheme="majorHAnsi" w:hAnsiTheme="majorHAnsi"/>
        </w:rPr>
        <w:t xml:space="preserve">. </w:t>
      </w:r>
      <w:r w:rsidRPr="00071D1D">
        <w:rPr>
          <w:rFonts w:asciiTheme="majorHAnsi" w:hAnsiTheme="majorHAnsi"/>
        </w:rPr>
        <w:t>COURSE REQUIREMENTS</w:t>
      </w:r>
      <w:r>
        <w:rPr>
          <w:rFonts w:asciiTheme="majorHAnsi" w:hAnsiTheme="majorHAnsi"/>
        </w:rPr>
        <w:t>: Active</w:t>
      </w:r>
      <w:r w:rsidRPr="00071D1D">
        <w:rPr>
          <w:rFonts w:asciiTheme="majorHAnsi" w:hAnsiTheme="majorHAnsi"/>
        </w:rPr>
        <w:t xml:space="preserve"> participation</w:t>
      </w:r>
      <w:r>
        <w:rPr>
          <w:rFonts w:asciiTheme="majorHAnsi" w:hAnsiTheme="majorHAnsi"/>
        </w:rPr>
        <w:t xml:space="preserve">; </w:t>
      </w:r>
      <w:r w:rsidRPr="00071D1D">
        <w:rPr>
          <w:rFonts w:asciiTheme="majorHAnsi" w:hAnsiTheme="majorHAnsi"/>
        </w:rPr>
        <w:t>3 term papers</w:t>
      </w:r>
      <w:r>
        <w:rPr>
          <w:rFonts w:asciiTheme="majorHAnsi" w:hAnsiTheme="majorHAnsi"/>
        </w:rPr>
        <w:t>; and a final</w:t>
      </w:r>
    </w:p>
    <w:p w14:paraId="416B7BAA" w14:textId="5373F40F" w:rsidR="0088609A" w:rsidRDefault="0088609A" w:rsidP="008C610C">
      <w:pPr>
        <w:jc w:val="both"/>
        <w:rPr>
          <w:rFonts w:asciiTheme="majorHAnsi" w:hAnsiTheme="majorHAnsi"/>
        </w:rPr>
      </w:pPr>
    </w:p>
    <w:p w14:paraId="10C92996" w14:textId="796FF3A8" w:rsidR="008C610C" w:rsidRDefault="0088609A" w:rsidP="008C61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READINGS: Internationally recognized novelists such as </w:t>
      </w:r>
      <w:r>
        <w:rPr>
          <w:rFonts w:asciiTheme="majorHAnsi" w:hAnsiTheme="majorHAnsi"/>
        </w:rPr>
        <w:t xml:space="preserve">Zadie Smith; Hermann Hesse; </w:t>
      </w:r>
      <w:proofErr w:type="spellStart"/>
      <w:r>
        <w:rPr>
          <w:rFonts w:asciiTheme="majorHAnsi" w:hAnsiTheme="majorHAnsi"/>
        </w:rPr>
        <w:t>Natsume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071D1D">
        <w:rPr>
          <w:rFonts w:asciiTheme="majorHAnsi" w:hAnsiTheme="majorHAnsi"/>
        </w:rPr>
        <w:t>Sōseki</w:t>
      </w:r>
      <w:proofErr w:type="spellEnd"/>
      <w:r>
        <w:rPr>
          <w:rFonts w:asciiTheme="majorHAnsi" w:hAnsiTheme="majorHAnsi"/>
        </w:rPr>
        <w:t xml:space="preserve">; Olga </w:t>
      </w:r>
      <w:proofErr w:type="spellStart"/>
      <w:r w:rsidRPr="00071D1D">
        <w:rPr>
          <w:rFonts w:asciiTheme="majorHAnsi" w:hAnsiTheme="majorHAnsi"/>
        </w:rPr>
        <w:t>Tokarczuk</w:t>
      </w:r>
      <w:proofErr w:type="spellEnd"/>
      <w:r>
        <w:rPr>
          <w:rFonts w:asciiTheme="majorHAnsi" w:hAnsiTheme="majorHAnsi"/>
        </w:rPr>
        <w:t xml:space="preserve">; Valerie </w:t>
      </w:r>
      <w:proofErr w:type="spellStart"/>
      <w:r>
        <w:rPr>
          <w:rFonts w:asciiTheme="majorHAnsi" w:hAnsiTheme="majorHAnsi"/>
        </w:rPr>
        <w:t>T</w:t>
      </w:r>
      <w:r w:rsidRPr="00071D1D">
        <w:rPr>
          <w:rFonts w:asciiTheme="majorHAnsi" w:hAnsiTheme="majorHAnsi"/>
        </w:rPr>
        <w:t>agwira</w:t>
      </w:r>
      <w:proofErr w:type="spellEnd"/>
      <w:r>
        <w:rPr>
          <w:rFonts w:asciiTheme="majorHAnsi" w:hAnsiTheme="majorHAnsi"/>
        </w:rPr>
        <w:t xml:space="preserve">; </w:t>
      </w:r>
      <w:proofErr w:type="spellStart"/>
      <w:r>
        <w:rPr>
          <w:rFonts w:asciiTheme="majorHAnsi" w:hAnsiTheme="majorHAnsi"/>
        </w:rPr>
        <w:t>Nuruddin</w:t>
      </w:r>
      <w:proofErr w:type="spellEnd"/>
      <w:r>
        <w:rPr>
          <w:rFonts w:asciiTheme="majorHAnsi" w:hAnsiTheme="majorHAnsi"/>
        </w:rPr>
        <w:t xml:space="preserve"> Farah; </w:t>
      </w:r>
      <w:proofErr w:type="spellStart"/>
      <w:r>
        <w:rPr>
          <w:rFonts w:asciiTheme="majorHAnsi" w:hAnsiTheme="majorHAnsi"/>
        </w:rPr>
        <w:t>Aminatta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Forna</w:t>
      </w:r>
      <w:proofErr w:type="spellEnd"/>
      <w:r>
        <w:rPr>
          <w:rFonts w:asciiTheme="majorHAnsi" w:hAnsiTheme="majorHAnsi"/>
        </w:rPr>
        <w:t xml:space="preserve">; Marcela Serrano; Elena Ferrante; Tan </w:t>
      </w:r>
      <w:proofErr w:type="spellStart"/>
      <w:r>
        <w:rPr>
          <w:rFonts w:asciiTheme="majorHAnsi" w:hAnsiTheme="majorHAnsi"/>
        </w:rPr>
        <w:t>Twan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Eng</w:t>
      </w:r>
      <w:proofErr w:type="spellEnd"/>
      <w:r>
        <w:rPr>
          <w:rFonts w:asciiTheme="majorHAnsi" w:hAnsiTheme="majorHAnsi"/>
        </w:rPr>
        <w:t xml:space="preserve">;  Kazuo Ishiguro; Lawrence Osborne, Jenny </w:t>
      </w:r>
      <w:proofErr w:type="spellStart"/>
      <w:r>
        <w:rPr>
          <w:rFonts w:asciiTheme="majorHAnsi" w:hAnsiTheme="majorHAnsi"/>
        </w:rPr>
        <w:t>Erpenbeck</w:t>
      </w:r>
      <w:proofErr w:type="spellEnd"/>
      <w:r>
        <w:rPr>
          <w:rFonts w:asciiTheme="majorHAnsi" w:hAnsiTheme="majorHAnsi"/>
        </w:rPr>
        <w:t xml:space="preserve"> (most of theirs works are available as </w:t>
      </w:r>
      <w:proofErr w:type="spellStart"/>
      <w:r>
        <w:rPr>
          <w:rFonts w:asciiTheme="majorHAnsi" w:hAnsiTheme="majorHAnsi"/>
        </w:rPr>
        <w:t>ebooks</w:t>
      </w:r>
      <w:proofErr w:type="spellEnd"/>
      <w:r>
        <w:rPr>
          <w:rFonts w:asciiTheme="majorHAnsi" w:hAnsiTheme="majorHAnsi"/>
        </w:rPr>
        <w:t>).</w:t>
      </w:r>
      <w:r w:rsidR="008C610C">
        <w:rPr>
          <w:rFonts w:asciiTheme="majorHAnsi" w:hAnsiTheme="majorHAnsi"/>
        </w:rPr>
        <w:t>—</w:t>
      </w:r>
    </w:p>
    <w:p w14:paraId="6EA436E7" w14:textId="77777777" w:rsidR="008C610C" w:rsidRDefault="008C610C" w:rsidP="008C610C">
      <w:pPr>
        <w:jc w:val="both"/>
        <w:rPr>
          <w:rFonts w:asciiTheme="majorHAnsi" w:hAnsiTheme="majorHAnsi"/>
        </w:rPr>
      </w:pPr>
    </w:p>
    <w:p w14:paraId="21FB9480" w14:textId="56E37249" w:rsidR="00337A89" w:rsidRPr="00071D1D" w:rsidRDefault="00A12DB0" w:rsidP="008C610C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While the readings will concentrate on modern literature, though several</w:t>
      </w:r>
      <w:r w:rsidR="00337A89" w:rsidRPr="00071D1D">
        <w:rPr>
          <w:rFonts w:asciiTheme="majorHAnsi" w:hAnsiTheme="majorHAnsi"/>
        </w:rPr>
        <w:t xml:space="preserve"> theoretical pieces </w:t>
      </w:r>
      <w:r>
        <w:rPr>
          <w:rFonts w:asciiTheme="majorHAnsi" w:hAnsiTheme="majorHAnsi"/>
        </w:rPr>
        <w:t xml:space="preserve">will inform our discussions of </w:t>
      </w:r>
      <w:r w:rsidR="00337A89" w:rsidRPr="00071D1D">
        <w:rPr>
          <w:rFonts w:asciiTheme="majorHAnsi" w:hAnsiTheme="majorHAnsi"/>
        </w:rPr>
        <w:t>friendship. Aristotle, Emerson</w:t>
      </w:r>
      <w:r>
        <w:rPr>
          <w:rFonts w:asciiTheme="majorHAnsi" w:hAnsiTheme="majorHAnsi"/>
        </w:rPr>
        <w:t xml:space="preserve">, and </w:t>
      </w:r>
      <w:r w:rsidR="00337A89" w:rsidRPr="00071D1D">
        <w:rPr>
          <w:rFonts w:asciiTheme="majorHAnsi" w:hAnsiTheme="majorHAnsi"/>
        </w:rPr>
        <w:t>Schopenhauer</w:t>
      </w:r>
      <w:r>
        <w:rPr>
          <w:rFonts w:asciiTheme="majorHAnsi" w:hAnsiTheme="majorHAnsi"/>
        </w:rPr>
        <w:t xml:space="preserve"> will be as useful as </w:t>
      </w:r>
      <w:r w:rsidR="00337A89" w:rsidRPr="00071D1D">
        <w:rPr>
          <w:rFonts w:asciiTheme="majorHAnsi" w:hAnsiTheme="majorHAnsi"/>
        </w:rPr>
        <w:t xml:space="preserve"> Putnam and Derrida in defining the </w:t>
      </w:r>
      <w:r>
        <w:rPr>
          <w:rFonts w:asciiTheme="majorHAnsi" w:hAnsiTheme="majorHAnsi"/>
        </w:rPr>
        <w:t>“poetics” of</w:t>
      </w:r>
      <w:r w:rsidR="00337A89" w:rsidRPr="00071D1D">
        <w:rPr>
          <w:rFonts w:asciiTheme="majorHAnsi" w:hAnsiTheme="majorHAnsi"/>
        </w:rPr>
        <w:t xml:space="preserve"> human bonding and social justice. </w:t>
      </w:r>
      <w:r w:rsidR="0088609A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eminist </w:t>
      </w:r>
      <w:r w:rsidR="0088609A">
        <w:rPr>
          <w:rFonts w:asciiTheme="majorHAnsi" w:hAnsiTheme="majorHAnsi"/>
        </w:rPr>
        <w:t>studies of</w:t>
      </w:r>
      <w:r>
        <w:rPr>
          <w:rFonts w:asciiTheme="majorHAnsi" w:hAnsiTheme="majorHAnsi"/>
        </w:rPr>
        <w:t xml:space="preserve"> </w:t>
      </w:r>
      <w:r w:rsidR="0088609A">
        <w:rPr>
          <w:rFonts w:asciiTheme="majorHAnsi" w:hAnsiTheme="majorHAnsi"/>
        </w:rPr>
        <w:t>social alliances</w:t>
      </w:r>
      <w:r>
        <w:rPr>
          <w:rFonts w:asciiTheme="majorHAnsi" w:hAnsiTheme="majorHAnsi"/>
        </w:rPr>
        <w:t xml:space="preserve"> (</w:t>
      </w:r>
      <w:proofErr w:type="spellStart"/>
      <w:r w:rsidR="00337A89" w:rsidRPr="00071D1D">
        <w:rPr>
          <w:rFonts w:asciiTheme="majorHAnsi" w:hAnsiTheme="majorHAnsi"/>
        </w:rPr>
        <w:t>N</w:t>
      </w:r>
      <w:r>
        <w:rPr>
          <w:rFonts w:asciiTheme="majorHAnsi" w:hAnsiTheme="majorHAnsi"/>
        </w:rPr>
        <w:t>.</w:t>
      </w:r>
      <w:r w:rsidR="00337A89" w:rsidRPr="00071D1D">
        <w:rPr>
          <w:rFonts w:asciiTheme="majorHAnsi" w:hAnsiTheme="majorHAnsi"/>
        </w:rPr>
        <w:t>Baym</w:t>
      </w:r>
      <w:proofErr w:type="spellEnd"/>
      <w:r>
        <w:rPr>
          <w:rFonts w:asciiTheme="majorHAnsi" w:hAnsiTheme="majorHAnsi"/>
        </w:rPr>
        <w:t>) provide us with insights about bonding in the so-called</w:t>
      </w:r>
      <w:r w:rsidR="00337A89" w:rsidRPr="00071D1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“</w:t>
      </w:r>
      <w:r w:rsidR="00337A89" w:rsidRPr="00071D1D">
        <w:rPr>
          <w:rFonts w:asciiTheme="majorHAnsi" w:hAnsiTheme="majorHAnsi"/>
        </w:rPr>
        <w:t>Digital Age</w:t>
      </w:r>
      <w:r>
        <w:rPr>
          <w:rFonts w:asciiTheme="majorHAnsi" w:hAnsiTheme="majorHAnsi"/>
        </w:rPr>
        <w:t>”</w:t>
      </w:r>
      <w:r w:rsidR="00337A89" w:rsidRPr="00071D1D">
        <w:rPr>
          <w:rFonts w:asciiTheme="majorHAnsi" w:hAnsiTheme="majorHAnsi"/>
        </w:rPr>
        <w:t xml:space="preserve"> (2010). </w:t>
      </w:r>
    </w:p>
    <w:p w14:paraId="26E2644E" w14:textId="77777777" w:rsidR="00337A89" w:rsidRDefault="00337A89"/>
    <w:sectPr w:rsidR="00337A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6F05" w14:textId="77777777" w:rsidR="00F51D81" w:rsidRDefault="00F51D81" w:rsidP="008C610C">
      <w:r>
        <w:separator/>
      </w:r>
    </w:p>
  </w:endnote>
  <w:endnote w:type="continuationSeparator" w:id="0">
    <w:p w14:paraId="1463F4D0" w14:textId="77777777" w:rsidR="00F51D81" w:rsidRDefault="00F51D81" w:rsidP="008C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4234F" w14:textId="77777777" w:rsidR="008C610C" w:rsidRDefault="008C61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42B02" w14:textId="77777777" w:rsidR="008C610C" w:rsidRDefault="008C61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6457" w14:textId="77777777" w:rsidR="008C610C" w:rsidRDefault="008C61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E74D3" w14:textId="77777777" w:rsidR="00F51D81" w:rsidRDefault="00F51D81" w:rsidP="008C610C">
      <w:r>
        <w:separator/>
      </w:r>
    </w:p>
  </w:footnote>
  <w:footnote w:type="continuationSeparator" w:id="0">
    <w:p w14:paraId="769A9D77" w14:textId="77777777" w:rsidR="00F51D81" w:rsidRDefault="00F51D81" w:rsidP="008C6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0A3B6" w14:textId="77777777" w:rsidR="008C610C" w:rsidRDefault="008C61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47D0D" w14:textId="77777777" w:rsidR="008C610C" w:rsidRDefault="008C61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0EEAD" w14:textId="77777777" w:rsidR="008C610C" w:rsidRDefault="008C61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9783D"/>
    <w:multiLevelType w:val="hybridMultilevel"/>
    <w:tmpl w:val="87BA7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A89"/>
    <w:rsid w:val="00337A89"/>
    <w:rsid w:val="003F2E2A"/>
    <w:rsid w:val="0088609A"/>
    <w:rsid w:val="008C610C"/>
    <w:rsid w:val="00A12DB0"/>
    <w:rsid w:val="00F5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40650"/>
  <w15:chartTrackingRefBased/>
  <w15:docId w15:val="{57371802-22B2-B343-BC14-A73AF367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A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A8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A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C61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10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61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10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2021-03-24T20:27:00Z</dcterms:created>
  <dcterms:modified xsi:type="dcterms:W3CDTF">2021-03-24T21:22:00Z</dcterms:modified>
</cp:coreProperties>
</file>