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26CB0" w14:textId="77777777" w:rsidR="00B504B6" w:rsidRPr="0089755D" w:rsidRDefault="00B504B6" w:rsidP="00B504B6">
      <w:pPr>
        <w:spacing w:line="360" w:lineRule="auto"/>
        <w:jc w:val="center"/>
        <w:rPr>
          <w:rFonts w:ascii="Garamond" w:hAnsi="Garamond" w:cs="Times New Roman"/>
          <w:b/>
          <w:sz w:val="22"/>
          <w:szCs w:val="22"/>
        </w:rPr>
      </w:pPr>
      <w:r>
        <w:rPr>
          <w:rFonts w:ascii="Garamond" w:hAnsi="Garamond" w:cs="Times New Roman"/>
          <w:b/>
          <w:sz w:val="22"/>
          <w:szCs w:val="22"/>
        </w:rPr>
        <w:t>Senior Thesis Seminar</w:t>
      </w:r>
    </w:p>
    <w:p w14:paraId="7BD07519" w14:textId="77777777" w:rsidR="00B504B6" w:rsidRPr="0089755D" w:rsidRDefault="00B504B6" w:rsidP="00B504B6">
      <w:pPr>
        <w:spacing w:line="360" w:lineRule="auto"/>
        <w:jc w:val="center"/>
        <w:rPr>
          <w:rFonts w:ascii="Garamond" w:hAnsi="Garamond" w:cs="Times New Roman"/>
          <w:b/>
          <w:sz w:val="22"/>
          <w:szCs w:val="22"/>
        </w:rPr>
      </w:pPr>
      <w:r>
        <w:rPr>
          <w:rFonts w:ascii="Garamond" w:hAnsi="Garamond" w:cs="Times New Roman"/>
          <w:b/>
          <w:sz w:val="22"/>
          <w:szCs w:val="22"/>
        </w:rPr>
        <w:t>FR BC 3091</w:t>
      </w:r>
    </w:p>
    <w:p w14:paraId="5574382E" w14:textId="77777777" w:rsidR="00B504B6" w:rsidRDefault="00B504B6" w:rsidP="00B504B6">
      <w:pPr>
        <w:spacing w:line="360" w:lineRule="auto"/>
        <w:rPr>
          <w:rFonts w:ascii="Garamond" w:hAnsi="Garamond" w:cs="Times New Roman"/>
          <w:b/>
          <w:sz w:val="22"/>
          <w:szCs w:val="22"/>
        </w:rPr>
      </w:pPr>
    </w:p>
    <w:p w14:paraId="5986A014" w14:textId="1CB80ED6" w:rsidR="00F41D1E" w:rsidRPr="0089755D" w:rsidRDefault="00F41D1E" w:rsidP="00B504B6">
      <w:pPr>
        <w:spacing w:line="360" w:lineRule="auto"/>
        <w:rPr>
          <w:rFonts w:ascii="Garamond" w:hAnsi="Garamond" w:cs="Times New Roman"/>
          <w:sz w:val="22"/>
          <w:szCs w:val="22"/>
        </w:rPr>
      </w:pPr>
      <w:r>
        <w:rPr>
          <w:rFonts w:ascii="Garamond" w:hAnsi="Garamond" w:cs="Times New Roman"/>
          <w:b/>
          <w:sz w:val="22"/>
          <w:szCs w:val="22"/>
        </w:rPr>
        <w:t>PLEASE NOTE: THIS IS A PROVISIONAL SYLLABUS AND SUBJECT TO CHANGE</w:t>
      </w:r>
    </w:p>
    <w:p w14:paraId="5C1DECF9" w14:textId="77777777" w:rsidR="00F41D1E" w:rsidRDefault="00F41D1E" w:rsidP="00B504B6">
      <w:pPr>
        <w:spacing w:line="360" w:lineRule="auto"/>
        <w:rPr>
          <w:rFonts w:ascii="Garamond" w:hAnsi="Garamond" w:cs="Times New Roman"/>
          <w:sz w:val="22"/>
          <w:szCs w:val="22"/>
        </w:rPr>
      </w:pPr>
    </w:p>
    <w:p w14:paraId="669C0E88" w14:textId="77777777" w:rsidR="00B504B6" w:rsidRPr="0089755D" w:rsidRDefault="00B504B6" w:rsidP="00B504B6">
      <w:pPr>
        <w:spacing w:line="360" w:lineRule="auto"/>
        <w:rPr>
          <w:rFonts w:ascii="Garamond" w:hAnsi="Garamond" w:cs="Times New Roman"/>
          <w:sz w:val="22"/>
          <w:szCs w:val="22"/>
        </w:rPr>
      </w:pPr>
      <w:r w:rsidRPr="0089755D">
        <w:rPr>
          <w:rFonts w:ascii="Garamond" w:hAnsi="Garamond" w:cs="Times New Roman"/>
          <w:sz w:val="22"/>
          <w:szCs w:val="22"/>
        </w:rPr>
        <w:t>Instructor: Brian O’Keeffe</w:t>
      </w:r>
    </w:p>
    <w:p w14:paraId="0BE65EBC" w14:textId="77777777" w:rsidR="00B504B6" w:rsidRPr="0089755D" w:rsidRDefault="00B504B6" w:rsidP="00B504B6">
      <w:pPr>
        <w:spacing w:line="360" w:lineRule="auto"/>
        <w:rPr>
          <w:rFonts w:ascii="Garamond" w:hAnsi="Garamond" w:cs="Times New Roman"/>
          <w:sz w:val="22"/>
          <w:szCs w:val="22"/>
        </w:rPr>
      </w:pPr>
      <w:r w:rsidRPr="0089755D">
        <w:rPr>
          <w:rFonts w:ascii="Garamond" w:hAnsi="Garamond" w:cs="Times New Roman"/>
          <w:sz w:val="22"/>
          <w:szCs w:val="22"/>
        </w:rPr>
        <w:t>Office: 310 Milbank</w:t>
      </w:r>
    </w:p>
    <w:p w14:paraId="1FCD1848" w14:textId="77777777" w:rsidR="00B504B6" w:rsidRPr="0089755D" w:rsidRDefault="00B504B6" w:rsidP="00B504B6">
      <w:pPr>
        <w:spacing w:line="360" w:lineRule="auto"/>
        <w:rPr>
          <w:rFonts w:ascii="Garamond" w:hAnsi="Garamond" w:cs="Times New Roman"/>
          <w:sz w:val="22"/>
          <w:szCs w:val="22"/>
        </w:rPr>
      </w:pPr>
      <w:r w:rsidRPr="0089755D">
        <w:rPr>
          <w:rFonts w:ascii="Garamond" w:hAnsi="Garamond" w:cs="Times New Roman"/>
          <w:sz w:val="22"/>
          <w:szCs w:val="22"/>
        </w:rPr>
        <w:t xml:space="preserve">Email: </w:t>
      </w:r>
      <w:hyperlink r:id="rId4" w:history="1">
        <w:r w:rsidRPr="0089755D">
          <w:rPr>
            <w:rStyle w:val="Hyperlink"/>
            <w:rFonts w:ascii="Garamond" w:hAnsi="Garamond" w:cs="Times New Roman"/>
            <w:sz w:val="22"/>
            <w:szCs w:val="22"/>
          </w:rPr>
          <w:t>bokeeffe@barnard.edu</w:t>
        </w:r>
      </w:hyperlink>
    </w:p>
    <w:p w14:paraId="1A294EA9" w14:textId="72160BED" w:rsidR="00B504B6" w:rsidRDefault="00B504B6" w:rsidP="00B504B6">
      <w:pPr>
        <w:spacing w:line="360" w:lineRule="auto"/>
        <w:rPr>
          <w:rFonts w:ascii="Garamond" w:hAnsi="Garamond" w:cs="Times New Roman"/>
          <w:sz w:val="22"/>
          <w:szCs w:val="22"/>
        </w:rPr>
      </w:pPr>
      <w:r w:rsidRPr="0089755D">
        <w:rPr>
          <w:rFonts w:ascii="Garamond" w:hAnsi="Garamond" w:cs="Times New Roman"/>
          <w:sz w:val="22"/>
          <w:szCs w:val="22"/>
        </w:rPr>
        <w:t xml:space="preserve">Office hours: </w:t>
      </w:r>
      <w:r w:rsidR="00F41D1E">
        <w:rPr>
          <w:rFonts w:ascii="Garamond" w:hAnsi="Garamond" w:cs="Times New Roman"/>
          <w:sz w:val="22"/>
          <w:szCs w:val="22"/>
        </w:rPr>
        <w:t>TBD</w:t>
      </w:r>
      <w:bookmarkStart w:id="0" w:name="_GoBack"/>
      <w:bookmarkEnd w:id="0"/>
    </w:p>
    <w:p w14:paraId="3DBB6E54" w14:textId="77777777" w:rsidR="00B504B6" w:rsidRDefault="00B504B6" w:rsidP="00B504B6">
      <w:pPr>
        <w:spacing w:line="360" w:lineRule="auto"/>
        <w:rPr>
          <w:rFonts w:ascii="Garamond" w:hAnsi="Garamond" w:cs="Times New Roman"/>
          <w:sz w:val="22"/>
          <w:szCs w:val="22"/>
        </w:rPr>
      </w:pPr>
    </w:p>
    <w:p w14:paraId="5A846A8D" w14:textId="77777777" w:rsidR="00B504B6" w:rsidRPr="003B1B54" w:rsidRDefault="00B504B6" w:rsidP="00B504B6">
      <w:pPr>
        <w:spacing w:line="360" w:lineRule="auto"/>
        <w:rPr>
          <w:rFonts w:ascii="Garamond" w:hAnsi="Garamond" w:cs="Times New Roman"/>
          <w:b/>
          <w:sz w:val="22"/>
          <w:szCs w:val="22"/>
        </w:rPr>
      </w:pPr>
      <w:r w:rsidRPr="003B1B54">
        <w:rPr>
          <w:rFonts w:ascii="Garamond" w:hAnsi="Garamond" w:cs="Times New Roman"/>
          <w:b/>
          <w:sz w:val="22"/>
          <w:szCs w:val="22"/>
        </w:rPr>
        <w:t>Course Objectives</w:t>
      </w:r>
      <w:r w:rsidR="00D31C0A" w:rsidRPr="003B1B54">
        <w:rPr>
          <w:rFonts w:ascii="Garamond" w:hAnsi="Garamond" w:cs="Times New Roman"/>
          <w:b/>
          <w:sz w:val="22"/>
          <w:szCs w:val="22"/>
        </w:rPr>
        <w:t xml:space="preserve"> and Rationale</w:t>
      </w:r>
    </w:p>
    <w:p w14:paraId="24F87B7D" w14:textId="77777777" w:rsidR="00B504B6" w:rsidRDefault="00B504B6" w:rsidP="00B504B6">
      <w:pPr>
        <w:spacing w:line="360" w:lineRule="auto"/>
        <w:rPr>
          <w:rFonts w:ascii="Garamond" w:hAnsi="Garamond" w:cs="Times New Roman"/>
          <w:sz w:val="22"/>
          <w:szCs w:val="22"/>
        </w:rPr>
      </w:pPr>
    </w:p>
    <w:p w14:paraId="6BA64333" w14:textId="0E90E849" w:rsidR="00B504B6" w:rsidRDefault="00B504B6" w:rsidP="00B504B6">
      <w:pPr>
        <w:spacing w:line="360" w:lineRule="auto"/>
        <w:rPr>
          <w:rFonts w:ascii="Garamond" w:hAnsi="Garamond" w:cs="Times New Roman"/>
          <w:sz w:val="22"/>
          <w:szCs w:val="22"/>
        </w:rPr>
      </w:pPr>
      <w:r>
        <w:rPr>
          <w:rFonts w:ascii="Garamond" w:hAnsi="Garamond" w:cs="Times New Roman"/>
          <w:sz w:val="22"/>
          <w:szCs w:val="22"/>
        </w:rPr>
        <w:t xml:space="preserve">This course provides a framework to assist students preparing their senior </w:t>
      </w:r>
      <w:r w:rsidR="00D31C0A">
        <w:rPr>
          <w:rFonts w:ascii="Garamond" w:hAnsi="Garamond" w:cs="Times New Roman"/>
          <w:sz w:val="22"/>
          <w:szCs w:val="22"/>
        </w:rPr>
        <w:t xml:space="preserve">thesis in </w:t>
      </w:r>
      <w:r w:rsidR="006E4776">
        <w:rPr>
          <w:rFonts w:ascii="Garamond" w:hAnsi="Garamond" w:cs="Times New Roman"/>
          <w:sz w:val="22"/>
          <w:szCs w:val="22"/>
        </w:rPr>
        <w:t xml:space="preserve">the </w:t>
      </w:r>
      <w:r w:rsidR="00D31C0A">
        <w:rPr>
          <w:rFonts w:ascii="Garamond" w:hAnsi="Garamond" w:cs="Times New Roman"/>
          <w:sz w:val="22"/>
          <w:szCs w:val="22"/>
        </w:rPr>
        <w:t>French</w:t>
      </w:r>
      <w:r w:rsidR="006E4776">
        <w:rPr>
          <w:rFonts w:ascii="Garamond" w:hAnsi="Garamond" w:cs="Times New Roman"/>
          <w:sz w:val="22"/>
          <w:szCs w:val="22"/>
        </w:rPr>
        <w:t xml:space="preserve"> Department at Barnard College</w:t>
      </w:r>
      <w:r w:rsidR="00D31C0A">
        <w:rPr>
          <w:rFonts w:ascii="Garamond" w:hAnsi="Garamond" w:cs="Times New Roman"/>
          <w:sz w:val="22"/>
          <w:szCs w:val="22"/>
        </w:rPr>
        <w:t xml:space="preserve">. The course has two principal aspects: </w:t>
      </w:r>
    </w:p>
    <w:p w14:paraId="10826563" w14:textId="77777777" w:rsidR="00094FE1" w:rsidRDefault="00094FE1" w:rsidP="00B504B6">
      <w:pPr>
        <w:spacing w:line="360" w:lineRule="auto"/>
        <w:rPr>
          <w:rFonts w:ascii="Garamond" w:hAnsi="Garamond" w:cs="Times New Roman"/>
          <w:sz w:val="22"/>
          <w:szCs w:val="22"/>
        </w:rPr>
      </w:pPr>
    </w:p>
    <w:p w14:paraId="646CDEBB" w14:textId="5229F9FC" w:rsidR="00B504B6" w:rsidRDefault="00B504B6" w:rsidP="00B504B6">
      <w:pPr>
        <w:spacing w:line="360" w:lineRule="auto"/>
        <w:rPr>
          <w:rFonts w:ascii="Garamond" w:hAnsi="Garamond" w:cs="Times New Roman"/>
          <w:sz w:val="22"/>
          <w:szCs w:val="22"/>
        </w:rPr>
      </w:pPr>
      <w:r>
        <w:rPr>
          <w:rFonts w:ascii="Garamond" w:hAnsi="Garamond" w:cs="Times New Roman"/>
          <w:sz w:val="22"/>
          <w:szCs w:val="22"/>
        </w:rPr>
        <w:t xml:space="preserve">(a) </w:t>
      </w:r>
      <w:r w:rsidR="00D31C0A">
        <w:rPr>
          <w:rFonts w:ascii="Garamond" w:hAnsi="Garamond" w:cs="Times New Roman"/>
          <w:sz w:val="22"/>
          <w:szCs w:val="22"/>
        </w:rPr>
        <w:t xml:space="preserve">The meeting each Tuesday </w:t>
      </w:r>
      <w:r w:rsidR="00094FE1">
        <w:rPr>
          <w:rFonts w:ascii="Garamond" w:hAnsi="Garamond" w:cs="Times New Roman"/>
          <w:sz w:val="22"/>
          <w:szCs w:val="22"/>
        </w:rPr>
        <w:t xml:space="preserve">is </w:t>
      </w:r>
      <w:r w:rsidR="00D31C0A">
        <w:rPr>
          <w:rFonts w:ascii="Garamond" w:hAnsi="Garamond" w:cs="Times New Roman"/>
          <w:sz w:val="22"/>
          <w:szCs w:val="22"/>
        </w:rPr>
        <w:t>a collective session</w:t>
      </w:r>
      <w:r>
        <w:rPr>
          <w:rFonts w:ascii="Garamond" w:hAnsi="Garamond" w:cs="Times New Roman"/>
          <w:sz w:val="22"/>
          <w:szCs w:val="22"/>
        </w:rPr>
        <w:t xml:space="preserve"> </w:t>
      </w:r>
      <w:r w:rsidR="00D31C0A">
        <w:rPr>
          <w:rFonts w:ascii="Garamond" w:hAnsi="Garamond" w:cs="Times New Roman"/>
          <w:sz w:val="22"/>
          <w:szCs w:val="22"/>
        </w:rPr>
        <w:t xml:space="preserve">where the thesis </w:t>
      </w:r>
      <w:r w:rsidR="00F204C0">
        <w:rPr>
          <w:rFonts w:ascii="Garamond" w:hAnsi="Garamond" w:cs="Times New Roman"/>
          <w:sz w:val="22"/>
          <w:szCs w:val="22"/>
        </w:rPr>
        <w:t xml:space="preserve">(i.e. work-in-progress) </w:t>
      </w:r>
      <w:r w:rsidR="00D31C0A">
        <w:rPr>
          <w:rFonts w:ascii="Garamond" w:hAnsi="Garamond" w:cs="Times New Roman"/>
          <w:sz w:val="22"/>
          <w:szCs w:val="22"/>
        </w:rPr>
        <w:t>of each student will be discussed in turn</w:t>
      </w:r>
      <w:r w:rsidR="00094FE1">
        <w:rPr>
          <w:rFonts w:ascii="Garamond" w:hAnsi="Garamond" w:cs="Times New Roman"/>
          <w:sz w:val="22"/>
          <w:szCs w:val="22"/>
        </w:rPr>
        <w:t xml:space="preserve">. </w:t>
      </w:r>
      <w:r w:rsidR="00980845">
        <w:rPr>
          <w:rFonts w:ascii="Garamond" w:hAnsi="Garamond" w:cs="Times New Roman"/>
          <w:sz w:val="22"/>
          <w:szCs w:val="22"/>
        </w:rPr>
        <w:t>Partly, this will involve an intellectual engagement with the issues raised by each thesis project. Partly, it will be a matter of addressing q</w:t>
      </w:r>
      <w:r w:rsidR="00D31C0A">
        <w:rPr>
          <w:rFonts w:ascii="Garamond" w:hAnsi="Garamond" w:cs="Times New Roman"/>
          <w:sz w:val="22"/>
          <w:szCs w:val="22"/>
        </w:rPr>
        <w:t xml:space="preserve">uestions </w:t>
      </w:r>
      <w:r w:rsidR="00F204C0">
        <w:rPr>
          <w:rFonts w:ascii="Garamond" w:hAnsi="Garamond" w:cs="Times New Roman"/>
          <w:sz w:val="22"/>
          <w:szCs w:val="22"/>
        </w:rPr>
        <w:t>o</w:t>
      </w:r>
      <w:r w:rsidR="00D31C0A">
        <w:rPr>
          <w:rFonts w:ascii="Garamond" w:hAnsi="Garamond" w:cs="Times New Roman"/>
          <w:sz w:val="22"/>
          <w:szCs w:val="22"/>
        </w:rPr>
        <w:t xml:space="preserve">f a </w:t>
      </w:r>
      <w:r w:rsidR="00980845">
        <w:rPr>
          <w:rFonts w:ascii="Garamond" w:hAnsi="Garamond" w:cs="Times New Roman"/>
          <w:sz w:val="22"/>
          <w:szCs w:val="22"/>
        </w:rPr>
        <w:t xml:space="preserve">more </w:t>
      </w:r>
      <w:r w:rsidR="00D31C0A">
        <w:rPr>
          <w:rFonts w:ascii="Garamond" w:hAnsi="Garamond" w:cs="Times New Roman"/>
          <w:sz w:val="22"/>
          <w:szCs w:val="22"/>
        </w:rPr>
        <w:t>practical nature</w:t>
      </w:r>
      <w:r w:rsidR="00980845">
        <w:rPr>
          <w:rFonts w:ascii="Garamond" w:hAnsi="Garamond" w:cs="Times New Roman"/>
          <w:sz w:val="22"/>
          <w:szCs w:val="22"/>
        </w:rPr>
        <w:t xml:space="preserve">, including </w:t>
      </w:r>
      <w:r w:rsidR="00D31C0A">
        <w:rPr>
          <w:rFonts w:ascii="Garamond" w:hAnsi="Garamond" w:cs="Times New Roman"/>
          <w:sz w:val="22"/>
          <w:szCs w:val="22"/>
        </w:rPr>
        <w:t xml:space="preserve">questions concerning </w:t>
      </w:r>
      <w:r w:rsidR="00094FE1">
        <w:rPr>
          <w:rFonts w:ascii="Garamond" w:hAnsi="Garamond" w:cs="Times New Roman"/>
          <w:sz w:val="22"/>
          <w:szCs w:val="22"/>
        </w:rPr>
        <w:t>theoretical</w:t>
      </w:r>
      <w:r w:rsidR="00D31C0A">
        <w:rPr>
          <w:rFonts w:ascii="Garamond" w:hAnsi="Garamond" w:cs="Times New Roman"/>
          <w:sz w:val="22"/>
          <w:szCs w:val="22"/>
        </w:rPr>
        <w:t xml:space="preserve"> </w:t>
      </w:r>
      <w:r w:rsidR="00094FE1">
        <w:rPr>
          <w:rFonts w:ascii="Garamond" w:hAnsi="Garamond" w:cs="Times New Roman"/>
          <w:sz w:val="22"/>
          <w:szCs w:val="22"/>
        </w:rPr>
        <w:t>approaches</w:t>
      </w:r>
      <w:r w:rsidR="00D31C0A">
        <w:rPr>
          <w:rFonts w:ascii="Garamond" w:hAnsi="Garamond" w:cs="Times New Roman"/>
          <w:sz w:val="22"/>
          <w:szCs w:val="22"/>
        </w:rPr>
        <w:t>, research methods</w:t>
      </w:r>
      <w:r w:rsidR="00980845">
        <w:rPr>
          <w:rFonts w:ascii="Garamond" w:hAnsi="Garamond" w:cs="Times New Roman"/>
          <w:sz w:val="22"/>
          <w:szCs w:val="22"/>
        </w:rPr>
        <w:t>,</w:t>
      </w:r>
      <w:r w:rsidR="00D31C0A">
        <w:rPr>
          <w:rFonts w:ascii="Garamond" w:hAnsi="Garamond" w:cs="Times New Roman"/>
          <w:sz w:val="22"/>
          <w:szCs w:val="22"/>
        </w:rPr>
        <w:t xml:space="preserve"> and</w:t>
      </w:r>
      <w:r w:rsidR="00980845">
        <w:rPr>
          <w:rFonts w:ascii="Garamond" w:hAnsi="Garamond" w:cs="Times New Roman"/>
          <w:sz w:val="22"/>
          <w:szCs w:val="22"/>
        </w:rPr>
        <w:t xml:space="preserve"> designing the </w:t>
      </w:r>
      <w:r w:rsidR="00D31C0A">
        <w:rPr>
          <w:rFonts w:ascii="Garamond" w:hAnsi="Garamond" w:cs="Times New Roman"/>
          <w:sz w:val="22"/>
          <w:szCs w:val="22"/>
        </w:rPr>
        <w:t>ar</w:t>
      </w:r>
      <w:r w:rsidR="00094FE1">
        <w:rPr>
          <w:rFonts w:ascii="Garamond" w:hAnsi="Garamond" w:cs="Times New Roman"/>
          <w:sz w:val="22"/>
          <w:szCs w:val="22"/>
        </w:rPr>
        <w:t>chitecture of the thesis</w:t>
      </w:r>
      <w:r w:rsidR="00980845">
        <w:rPr>
          <w:rFonts w:ascii="Garamond" w:hAnsi="Garamond" w:cs="Times New Roman"/>
          <w:sz w:val="22"/>
          <w:szCs w:val="22"/>
        </w:rPr>
        <w:t xml:space="preserve"> (introductions, individual chapters, conclusions etc.)</w:t>
      </w:r>
      <w:r w:rsidR="00D31C0A">
        <w:rPr>
          <w:rFonts w:ascii="Garamond" w:hAnsi="Garamond" w:cs="Times New Roman"/>
          <w:sz w:val="22"/>
          <w:szCs w:val="22"/>
        </w:rPr>
        <w:t xml:space="preserve"> These sessions will give </w:t>
      </w:r>
      <w:r w:rsidR="00094FE1">
        <w:rPr>
          <w:rFonts w:ascii="Garamond" w:hAnsi="Garamond" w:cs="Times New Roman"/>
          <w:sz w:val="22"/>
          <w:szCs w:val="22"/>
        </w:rPr>
        <w:t>students</w:t>
      </w:r>
      <w:r>
        <w:rPr>
          <w:rFonts w:ascii="Garamond" w:hAnsi="Garamond" w:cs="Times New Roman"/>
          <w:sz w:val="22"/>
          <w:szCs w:val="22"/>
        </w:rPr>
        <w:t xml:space="preserve"> the opportunity to </w:t>
      </w:r>
      <w:r w:rsidR="00094FE1">
        <w:rPr>
          <w:rFonts w:ascii="Garamond" w:hAnsi="Garamond" w:cs="Times New Roman"/>
          <w:sz w:val="22"/>
          <w:szCs w:val="22"/>
        </w:rPr>
        <w:t>discuss their</w:t>
      </w:r>
      <w:r w:rsidR="00D31C0A">
        <w:rPr>
          <w:rFonts w:ascii="Garamond" w:hAnsi="Garamond" w:cs="Times New Roman"/>
          <w:sz w:val="22"/>
          <w:szCs w:val="22"/>
        </w:rPr>
        <w:t xml:space="preserve"> own work, but also to </w:t>
      </w:r>
      <w:r w:rsidR="00094FE1">
        <w:rPr>
          <w:rFonts w:ascii="Garamond" w:hAnsi="Garamond" w:cs="Times New Roman"/>
          <w:sz w:val="22"/>
          <w:szCs w:val="22"/>
        </w:rPr>
        <w:t>benefit</w:t>
      </w:r>
      <w:r w:rsidR="00D31C0A">
        <w:rPr>
          <w:rFonts w:ascii="Garamond" w:hAnsi="Garamond" w:cs="Times New Roman"/>
          <w:sz w:val="22"/>
          <w:szCs w:val="22"/>
        </w:rPr>
        <w:t xml:space="preserve"> </w:t>
      </w:r>
      <w:r w:rsidR="00980845">
        <w:rPr>
          <w:rFonts w:ascii="Garamond" w:hAnsi="Garamond" w:cs="Times New Roman"/>
          <w:sz w:val="22"/>
          <w:szCs w:val="22"/>
        </w:rPr>
        <w:t>from the commentaries of class</w:t>
      </w:r>
      <w:r w:rsidR="00F204C0">
        <w:rPr>
          <w:rFonts w:ascii="Garamond" w:hAnsi="Garamond" w:cs="Times New Roman"/>
          <w:sz w:val="22"/>
          <w:szCs w:val="22"/>
        </w:rPr>
        <w:t xml:space="preserve">mates and </w:t>
      </w:r>
      <w:r w:rsidR="00D31C0A">
        <w:rPr>
          <w:rFonts w:ascii="Garamond" w:hAnsi="Garamond" w:cs="Times New Roman"/>
          <w:sz w:val="22"/>
          <w:szCs w:val="22"/>
        </w:rPr>
        <w:t xml:space="preserve">the instructor. </w:t>
      </w:r>
      <w:r w:rsidR="00094FE1">
        <w:rPr>
          <w:rFonts w:ascii="Garamond" w:hAnsi="Garamond" w:cs="Times New Roman"/>
          <w:sz w:val="22"/>
          <w:szCs w:val="22"/>
        </w:rPr>
        <w:t>Students</w:t>
      </w:r>
      <w:r w:rsidR="00D31C0A">
        <w:rPr>
          <w:rFonts w:ascii="Garamond" w:hAnsi="Garamond" w:cs="Times New Roman"/>
          <w:sz w:val="22"/>
          <w:szCs w:val="22"/>
        </w:rPr>
        <w:t xml:space="preserve"> are expected to become sufficiently </w:t>
      </w:r>
      <w:r w:rsidR="00094FE1">
        <w:rPr>
          <w:rFonts w:ascii="Garamond" w:hAnsi="Garamond" w:cs="Times New Roman"/>
          <w:sz w:val="22"/>
          <w:szCs w:val="22"/>
        </w:rPr>
        <w:t>familiar</w:t>
      </w:r>
      <w:r w:rsidR="00980845">
        <w:rPr>
          <w:rFonts w:ascii="Garamond" w:hAnsi="Garamond" w:cs="Times New Roman"/>
          <w:sz w:val="22"/>
          <w:szCs w:val="22"/>
        </w:rPr>
        <w:t xml:space="preserve"> with the work of their class</w:t>
      </w:r>
      <w:r w:rsidR="00D31C0A">
        <w:rPr>
          <w:rFonts w:ascii="Garamond" w:hAnsi="Garamond" w:cs="Times New Roman"/>
          <w:sz w:val="22"/>
          <w:szCs w:val="22"/>
        </w:rPr>
        <w:t xml:space="preserve">mates that </w:t>
      </w:r>
      <w:r w:rsidR="00094FE1">
        <w:rPr>
          <w:rFonts w:ascii="Garamond" w:hAnsi="Garamond" w:cs="Times New Roman"/>
          <w:sz w:val="22"/>
          <w:szCs w:val="22"/>
        </w:rPr>
        <w:t>they</w:t>
      </w:r>
      <w:r w:rsidR="00D31C0A">
        <w:rPr>
          <w:rFonts w:ascii="Garamond" w:hAnsi="Garamond" w:cs="Times New Roman"/>
          <w:sz w:val="22"/>
          <w:szCs w:val="22"/>
        </w:rPr>
        <w:t xml:space="preserve"> can offer </w:t>
      </w:r>
      <w:r w:rsidR="00094FE1">
        <w:rPr>
          <w:rFonts w:ascii="Garamond" w:hAnsi="Garamond" w:cs="Times New Roman"/>
          <w:sz w:val="22"/>
          <w:szCs w:val="22"/>
        </w:rPr>
        <w:t>meaningful</w:t>
      </w:r>
      <w:r w:rsidR="00D31C0A">
        <w:rPr>
          <w:rFonts w:ascii="Garamond" w:hAnsi="Garamond" w:cs="Times New Roman"/>
          <w:sz w:val="22"/>
          <w:szCs w:val="22"/>
        </w:rPr>
        <w:t xml:space="preserve"> </w:t>
      </w:r>
      <w:r w:rsidR="00094FE1">
        <w:rPr>
          <w:rFonts w:ascii="Garamond" w:hAnsi="Garamond" w:cs="Times New Roman"/>
          <w:sz w:val="22"/>
          <w:szCs w:val="22"/>
        </w:rPr>
        <w:t>commentary</w:t>
      </w:r>
      <w:r w:rsidR="00D31C0A">
        <w:rPr>
          <w:rFonts w:ascii="Garamond" w:hAnsi="Garamond" w:cs="Times New Roman"/>
          <w:sz w:val="22"/>
          <w:szCs w:val="22"/>
        </w:rPr>
        <w:t xml:space="preserve"> and engage collaboratively with </w:t>
      </w:r>
      <w:r w:rsidR="00094FE1">
        <w:rPr>
          <w:rFonts w:ascii="Garamond" w:hAnsi="Garamond" w:cs="Times New Roman"/>
          <w:sz w:val="22"/>
          <w:szCs w:val="22"/>
        </w:rPr>
        <w:t>each</w:t>
      </w:r>
      <w:r w:rsidR="00D31C0A">
        <w:rPr>
          <w:rFonts w:ascii="Garamond" w:hAnsi="Garamond" w:cs="Times New Roman"/>
          <w:sz w:val="22"/>
          <w:szCs w:val="22"/>
        </w:rPr>
        <w:t xml:space="preserve"> </w:t>
      </w:r>
      <w:r w:rsidR="00094FE1">
        <w:rPr>
          <w:rFonts w:ascii="Garamond" w:hAnsi="Garamond" w:cs="Times New Roman"/>
          <w:sz w:val="22"/>
          <w:szCs w:val="22"/>
        </w:rPr>
        <w:t>other’s</w:t>
      </w:r>
      <w:r w:rsidR="00D31C0A">
        <w:rPr>
          <w:rFonts w:ascii="Garamond" w:hAnsi="Garamond" w:cs="Times New Roman"/>
          <w:sz w:val="22"/>
          <w:szCs w:val="22"/>
        </w:rPr>
        <w:t xml:space="preserve"> </w:t>
      </w:r>
      <w:r w:rsidR="00094FE1">
        <w:rPr>
          <w:rFonts w:ascii="Garamond" w:hAnsi="Garamond" w:cs="Times New Roman"/>
          <w:sz w:val="22"/>
          <w:szCs w:val="22"/>
        </w:rPr>
        <w:t>thesis</w:t>
      </w:r>
      <w:r w:rsidR="00D31C0A">
        <w:rPr>
          <w:rFonts w:ascii="Garamond" w:hAnsi="Garamond" w:cs="Times New Roman"/>
          <w:sz w:val="22"/>
          <w:szCs w:val="22"/>
        </w:rPr>
        <w:t xml:space="preserve"> projects. </w:t>
      </w:r>
      <w:r>
        <w:rPr>
          <w:rFonts w:ascii="Garamond" w:hAnsi="Garamond" w:cs="Times New Roman"/>
          <w:sz w:val="22"/>
          <w:szCs w:val="22"/>
        </w:rPr>
        <w:t xml:space="preserve"> </w:t>
      </w:r>
    </w:p>
    <w:p w14:paraId="3FA998A8" w14:textId="7BE401D3" w:rsidR="00B504B6" w:rsidRDefault="00B504B6" w:rsidP="00B504B6">
      <w:pPr>
        <w:spacing w:line="360" w:lineRule="auto"/>
        <w:rPr>
          <w:rFonts w:ascii="Garamond" w:hAnsi="Garamond" w:cs="Times New Roman"/>
          <w:sz w:val="22"/>
          <w:szCs w:val="22"/>
        </w:rPr>
      </w:pPr>
      <w:r>
        <w:rPr>
          <w:rFonts w:ascii="Garamond" w:hAnsi="Garamond" w:cs="Times New Roman"/>
          <w:sz w:val="22"/>
          <w:szCs w:val="22"/>
        </w:rPr>
        <w:t xml:space="preserve">(b) </w:t>
      </w:r>
      <w:r w:rsidR="00D31C0A">
        <w:rPr>
          <w:rFonts w:ascii="Garamond" w:hAnsi="Garamond" w:cs="Times New Roman"/>
          <w:sz w:val="22"/>
          <w:szCs w:val="22"/>
        </w:rPr>
        <w:t xml:space="preserve">Each Thursday, </w:t>
      </w:r>
      <w:r w:rsidR="00063F35">
        <w:rPr>
          <w:rFonts w:ascii="Garamond" w:hAnsi="Garamond" w:cs="Times New Roman"/>
          <w:sz w:val="22"/>
          <w:szCs w:val="22"/>
        </w:rPr>
        <w:t xml:space="preserve">at times to be fixed in consultation with the instructor, students will have </w:t>
      </w:r>
      <w:r w:rsidR="00094FE1">
        <w:rPr>
          <w:rFonts w:ascii="Garamond" w:hAnsi="Garamond" w:cs="Times New Roman"/>
          <w:sz w:val="22"/>
          <w:szCs w:val="22"/>
        </w:rPr>
        <w:t>individual</w:t>
      </w:r>
      <w:r w:rsidR="00F204C0">
        <w:rPr>
          <w:rFonts w:ascii="Garamond" w:hAnsi="Garamond" w:cs="Times New Roman"/>
          <w:sz w:val="22"/>
          <w:szCs w:val="22"/>
        </w:rPr>
        <w:t xml:space="preserve"> meetings with</w:t>
      </w:r>
      <w:r w:rsidR="00063F35">
        <w:rPr>
          <w:rFonts w:ascii="Garamond" w:hAnsi="Garamond" w:cs="Times New Roman"/>
          <w:sz w:val="22"/>
          <w:szCs w:val="22"/>
        </w:rPr>
        <w:t xml:space="preserve"> the </w:t>
      </w:r>
      <w:r w:rsidR="00094FE1">
        <w:rPr>
          <w:rFonts w:ascii="Garamond" w:hAnsi="Garamond" w:cs="Times New Roman"/>
          <w:sz w:val="22"/>
          <w:szCs w:val="22"/>
        </w:rPr>
        <w:t>instructor</w:t>
      </w:r>
      <w:r w:rsidR="00F204C0">
        <w:rPr>
          <w:rFonts w:ascii="Garamond" w:hAnsi="Garamond" w:cs="Times New Roman"/>
          <w:sz w:val="22"/>
          <w:szCs w:val="22"/>
        </w:rPr>
        <w:t xml:space="preserve"> in his</w:t>
      </w:r>
      <w:r w:rsidR="00063F35">
        <w:rPr>
          <w:rFonts w:ascii="Garamond" w:hAnsi="Garamond" w:cs="Times New Roman"/>
          <w:sz w:val="22"/>
          <w:szCs w:val="22"/>
        </w:rPr>
        <w:t xml:space="preserve"> office</w:t>
      </w:r>
      <w:r w:rsidR="00F204C0">
        <w:rPr>
          <w:rFonts w:ascii="Garamond" w:hAnsi="Garamond" w:cs="Times New Roman"/>
          <w:sz w:val="22"/>
          <w:szCs w:val="22"/>
        </w:rPr>
        <w:t>. These will be</w:t>
      </w:r>
      <w:r w:rsidR="00063F35">
        <w:rPr>
          <w:rFonts w:ascii="Garamond" w:hAnsi="Garamond" w:cs="Times New Roman"/>
          <w:sz w:val="22"/>
          <w:szCs w:val="22"/>
        </w:rPr>
        <w:t xml:space="preserve"> sessions lasting approximately </w:t>
      </w:r>
      <w:r w:rsidR="00094FE1">
        <w:rPr>
          <w:rFonts w:ascii="Garamond" w:hAnsi="Garamond" w:cs="Times New Roman"/>
          <w:sz w:val="22"/>
          <w:szCs w:val="22"/>
        </w:rPr>
        <w:t xml:space="preserve">1 to 1 ½ </w:t>
      </w:r>
      <w:r w:rsidR="00063F35">
        <w:rPr>
          <w:rFonts w:ascii="Garamond" w:hAnsi="Garamond" w:cs="Times New Roman"/>
          <w:sz w:val="22"/>
          <w:szCs w:val="22"/>
        </w:rPr>
        <w:t xml:space="preserve">hours </w:t>
      </w:r>
      <w:r w:rsidR="00F204C0">
        <w:rPr>
          <w:rFonts w:ascii="Garamond" w:hAnsi="Garamond" w:cs="Times New Roman"/>
          <w:sz w:val="22"/>
          <w:szCs w:val="22"/>
        </w:rPr>
        <w:t>and during these meetings</w:t>
      </w:r>
      <w:r w:rsidR="00063F35">
        <w:rPr>
          <w:rFonts w:ascii="Garamond" w:hAnsi="Garamond" w:cs="Times New Roman"/>
          <w:sz w:val="22"/>
          <w:szCs w:val="22"/>
        </w:rPr>
        <w:t xml:space="preserve"> matters pertinent to </w:t>
      </w:r>
      <w:r w:rsidR="00094FE1">
        <w:rPr>
          <w:rFonts w:ascii="Garamond" w:hAnsi="Garamond" w:cs="Times New Roman"/>
          <w:sz w:val="22"/>
          <w:szCs w:val="22"/>
        </w:rPr>
        <w:t>the</w:t>
      </w:r>
      <w:r w:rsidR="00063F35">
        <w:rPr>
          <w:rFonts w:ascii="Garamond" w:hAnsi="Garamond" w:cs="Times New Roman"/>
          <w:sz w:val="22"/>
          <w:szCs w:val="22"/>
        </w:rPr>
        <w:t xml:space="preserve"> </w:t>
      </w:r>
      <w:r w:rsidR="00094FE1">
        <w:rPr>
          <w:rFonts w:ascii="Garamond" w:hAnsi="Garamond" w:cs="Times New Roman"/>
          <w:sz w:val="22"/>
          <w:szCs w:val="22"/>
        </w:rPr>
        <w:t>student’s</w:t>
      </w:r>
      <w:r>
        <w:rPr>
          <w:rFonts w:ascii="Garamond" w:hAnsi="Garamond" w:cs="Times New Roman"/>
          <w:sz w:val="22"/>
          <w:szCs w:val="22"/>
        </w:rPr>
        <w:t xml:space="preserve"> individual </w:t>
      </w:r>
      <w:r w:rsidR="00094FE1">
        <w:rPr>
          <w:rFonts w:ascii="Garamond" w:hAnsi="Garamond" w:cs="Times New Roman"/>
          <w:sz w:val="22"/>
          <w:szCs w:val="22"/>
        </w:rPr>
        <w:t>project</w:t>
      </w:r>
      <w:r w:rsidR="00F204C0">
        <w:rPr>
          <w:rFonts w:ascii="Garamond" w:hAnsi="Garamond" w:cs="Times New Roman"/>
          <w:sz w:val="22"/>
          <w:szCs w:val="22"/>
        </w:rPr>
        <w:t xml:space="preserve"> will</w:t>
      </w:r>
      <w:r w:rsidR="00063F35">
        <w:rPr>
          <w:rFonts w:ascii="Garamond" w:hAnsi="Garamond" w:cs="Times New Roman"/>
          <w:sz w:val="22"/>
          <w:szCs w:val="22"/>
        </w:rPr>
        <w:t xml:space="preserve"> be addressed in detail. </w:t>
      </w:r>
    </w:p>
    <w:p w14:paraId="68522E02" w14:textId="77777777" w:rsidR="00B504B6" w:rsidRDefault="00B504B6" w:rsidP="00B504B6">
      <w:pPr>
        <w:spacing w:line="360" w:lineRule="auto"/>
        <w:rPr>
          <w:rFonts w:ascii="Garamond" w:hAnsi="Garamond" w:cs="Times New Roman"/>
          <w:sz w:val="22"/>
          <w:szCs w:val="22"/>
        </w:rPr>
      </w:pPr>
    </w:p>
    <w:p w14:paraId="33BBFFC8" w14:textId="77777777" w:rsidR="00B504B6" w:rsidRPr="00094FE1" w:rsidRDefault="00B504B6" w:rsidP="00B504B6">
      <w:pPr>
        <w:spacing w:line="360" w:lineRule="auto"/>
        <w:rPr>
          <w:rFonts w:ascii="Garamond" w:hAnsi="Garamond" w:cs="Times New Roman"/>
          <w:b/>
          <w:sz w:val="22"/>
          <w:szCs w:val="22"/>
        </w:rPr>
      </w:pPr>
      <w:r w:rsidRPr="00094FE1">
        <w:rPr>
          <w:rFonts w:ascii="Garamond" w:hAnsi="Garamond" w:cs="Times New Roman"/>
          <w:b/>
          <w:sz w:val="22"/>
          <w:szCs w:val="22"/>
        </w:rPr>
        <w:t xml:space="preserve">Students </w:t>
      </w:r>
      <w:r w:rsidR="00063F35" w:rsidRPr="00094FE1">
        <w:rPr>
          <w:rFonts w:ascii="Garamond" w:hAnsi="Garamond" w:cs="Times New Roman"/>
          <w:b/>
          <w:sz w:val="22"/>
          <w:szCs w:val="22"/>
        </w:rPr>
        <w:t>enrolled in this course will complete</w:t>
      </w:r>
      <w:r w:rsidRPr="00094FE1">
        <w:rPr>
          <w:rFonts w:ascii="Garamond" w:hAnsi="Garamond" w:cs="Times New Roman"/>
          <w:b/>
          <w:sz w:val="22"/>
          <w:szCs w:val="22"/>
        </w:rPr>
        <w:t xml:space="preserve"> the following</w:t>
      </w:r>
      <w:r w:rsidR="00063F35" w:rsidRPr="00094FE1">
        <w:rPr>
          <w:rFonts w:ascii="Garamond" w:hAnsi="Garamond" w:cs="Times New Roman"/>
          <w:b/>
          <w:sz w:val="22"/>
          <w:szCs w:val="22"/>
        </w:rPr>
        <w:t xml:space="preserve"> tasks</w:t>
      </w:r>
      <w:r w:rsidRPr="00094FE1">
        <w:rPr>
          <w:rFonts w:ascii="Garamond" w:hAnsi="Garamond" w:cs="Times New Roman"/>
          <w:b/>
          <w:sz w:val="22"/>
          <w:szCs w:val="22"/>
        </w:rPr>
        <w:t>:</w:t>
      </w:r>
    </w:p>
    <w:p w14:paraId="7526F662" w14:textId="77777777" w:rsidR="00094FE1" w:rsidRDefault="00094FE1" w:rsidP="00B504B6">
      <w:pPr>
        <w:spacing w:line="360" w:lineRule="auto"/>
        <w:rPr>
          <w:rFonts w:ascii="Garamond" w:hAnsi="Garamond" w:cs="Times New Roman"/>
          <w:sz w:val="22"/>
          <w:szCs w:val="22"/>
        </w:rPr>
      </w:pPr>
    </w:p>
    <w:p w14:paraId="4E507B90" w14:textId="1D3E1299" w:rsidR="00B504B6" w:rsidRDefault="00094FE1" w:rsidP="00B504B6">
      <w:pPr>
        <w:spacing w:line="360" w:lineRule="auto"/>
        <w:rPr>
          <w:rFonts w:ascii="Garamond" w:hAnsi="Garamond" w:cs="Times New Roman"/>
          <w:sz w:val="22"/>
          <w:szCs w:val="22"/>
        </w:rPr>
      </w:pPr>
      <w:r>
        <w:rPr>
          <w:rFonts w:ascii="Garamond" w:hAnsi="Garamond" w:cs="Times New Roman"/>
          <w:sz w:val="22"/>
          <w:szCs w:val="22"/>
        </w:rPr>
        <w:t>(a) A senior thesis, written in French</w:t>
      </w:r>
      <w:r w:rsidR="005D1355">
        <w:rPr>
          <w:rFonts w:ascii="Garamond" w:hAnsi="Garamond" w:cs="Times New Roman"/>
          <w:sz w:val="22"/>
          <w:szCs w:val="22"/>
        </w:rPr>
        <w:t>,</w:t>
      </w:r>
      <w:r w:rsidR="00980845">
        <w:rPr>
          <w:rFonts w:ascii="Garamond" w:hAnsi="Garamond" w:cs="Times New Roman"/>
          <w:sz w:val="22"/>
          <w:szCs w:val="22"/>
        </w:rPr>
        <w:t xml:space="preserve"> </w:t>
      </w:r>
      <w:r>
        <w:rPr>
          <w:rFonts w:ascii="Garamond" w:hAnsi="Garamond" w:cs="Times New Roman"/>
          <w:sz w:val="22"/>
          <w:szCs w:val="22"/>
        </w:rPr>
        <w:t xml:space="preserve">on a French/Francophone literary topic, or on a topic that explores the overlap between literary studies and neighboring disciplines (the focus of which must remain, in this </w:t>
      </w:r>
      <w:r w:rsidR="005D1355">
        <w:rPr>
          <w:rFonts w:ascii="Garamond" w:hAnsi="Garamond" w:cs="Times New Roman"/>
          <w:sz w:val="22"/>
          <w:szCs w:val="22"/>
        </w:rPr>
        <w:t xml:space="preserve">latter </w:t>
      </w:r>
      <w:r>
        <w:rPr>
          <w:rFonts w:ascii="Garamond" w:hAnsi="Garamond" w:cs="Times New Roman"/>
          <w:sz w:val="22"/>
          <w:szCs w:val="22"/>
        </w:rPr>
        <w:t>case, rooted in French/Francophone contexts</w:t>
      </w:r>
      <w:r w:rsidR="00980845">
        <w:rPr>
          <w:rFonts w:ascii="Garamond" w:hAnsi="Garamond" w:cs="Times New Roman"/>
          <w:sz w:val="22"/>
          <w:szCs w:val="22"/>
        </w:rPr>
        <w:t xml:space="preserve"> and remain broadly informed by literature</w:t>
      </w:r>
      <w:r>
        <w:rPr>
          <w:rFonts w:ascii="Garamond" w:hAnsi="Garamond" w:cs="Times New Roman"/>
          <w:sz w:val="22"/>
          <w:szCs w:val="22"/>
        </w:rPr>
        <w:t xml:space="preserve">), or else a practical translation project composed of two parts: firstly, a translation from French to English, and secondly, an accompanying ‘translator’s preface’ of not less than 7 pages written in French. </w:t>
      </w:r>
      <w:r w:rsidR="00063F35">
        <w:rPr>
          <w:rFonts w:ascii="Garamond" w:hAnsi="Garamond" w:cs="Times New Roman"/>
          <w:sz w:val="22"/>
          <w:szCs w:val="22"/>
        </w:rPr>
        <w:t xml:space="preserve">The appropriate length of the text to be translated will be determined in consultation with the instructor. </w:t>
      </w:r>
    </w:p>
    <w:p w14:paraId="00A13056" w14:textId="715C26DC" w:rsidR="00B504B6" w:rsidRDefault="00B504B6" w:rsidP="00B504B6">
      <w:pPr>
        <w:spacing w:line="360" w:lineRule="auto"/>
        <w:rPr>
          <w:rFonts w:ascii="Garamond" w:hAnsi="Garamond" w:cs="Times New Roman"/>
          <w:sz w:val="22"/>
          <w:szCs w:val="22"/>
        </w:rPr>
      </w:pPr>
      <w:r>
        <w:rPr>
          <w:rFonts w:ascii="Garamond" w:hAnsi="Garamond" w:cs="Times New Roman"/>
          <w:sz w:val="22"/>
          <w:szCs w:val="22"/>
        </w:rPr>
        <w:lastRenderedPageBreak/>
        <w:t xml:space="preserve">(b) </w:t>
      </w:r>
      <w:r w:rsidR="00094FE1">
        <w:rPr>
          <w:rFonts w:ascii="Garamond" w:hAnsi="Garamond" w:cs="Times New Roman"/>
          <w:sz w:val="22"/>
          <w:szCs w:val="22"/>
        </w:rPr>
        <w:t>A</w:t>
      </w:r>
      <w:r w:rsidR="00063F35">
        <w:rPr>
          <w:rFonts w:ascii="Garamond" w:hAnsi="Garamond" w:cs="Times New Roman"/>
          <w:sz w:val="22"/>
          <w:szCs w:val="22"/>
        </w:rPr>
        <w:t>n</w:t>
      </w:r>
      <w:r>
        <w:rPr>
          <w:rFonts w:ascii="Garamond" w:hAnsi="Garamond" w:cs="Times New Roman"/>
          <w:sz w:val="22"/>
          <w:szCs w:val="22"/>
        </w:rPr>
        <w:t xml:space="preserve"> oral presentation</w:t>
      </w:r>
      <w:r w:rsidR="00094FE1">
        <w:rPr>
          <w:rFonts w:ascii="Garamond" w:hAnsi="Garamond" w:cs="Times New Roman"/>
          <w:sz w:val="22"/>
          <w:szCs w:val="22"/>
        </w:rPr>
        <w:t xml:space="preserve"> of the thesis project</w:t>
      </w:r>
      <w:r w:rsidR="00063F35">
        <w:rPr>
          <w:rFonts w:ascii="Garamond" w:hAnsi="Garamond" w:cs="Times New Roman"/>
          <w:sz w:val="22"/>
          <w:szCs w:val="22"/>
        </w:rPr>
        <w:t xml:space="preserve"> of approximately</w:t>
      </w:r>
      <w:r w:rsidR="00F204C0">
        <w:rPr>
          <w:rFonts w:ascii="Garamond" w:hAnsi="Garamond" w:cs="Times New Roman"/>
          <w:sz w:val="22"/>
          <w:szCs w:val="22"/>
        </w:rPr>
        <w:t xml:space="preserve"> 10 minutes, to be given</w:t>
      </w:r>
      <w:r w:rsidR="00063F35">
        <w:rPr>
          <w:rFonts w:ascii="Garamond" w:hAnsi="Garamond" w:cs="Times New Roman"/>
          <w:sz w:val="22"/>
          <w:szCs w:val="22"/>
        </w:rPr>
        <w:t xml:space="preserve"> in French, </w:t>
      </w:r>
      <w:r w:rsidR="005D1355">
        <w:rPr>
          <w:rFonts w:ascii="Garamond" w:hAnsi="Garamond" w:cs="Times New Roman"/>
          <w:sz w:val="22"/>
          <w:szCs w:val="22"/>
        </w:rPr>
        <w:t xml:space="preserve">and </w:t>
      </w:r>
      <w:r w:rsidR="00063F35">
        <w:rPr>
          <w:rFonts w:ascii="Garamond" w:hAnsi="Garamond" w:cs="Times New Roman"/>
          <w:sz w:val="22"/>
          <w:szCs w:val="22"/>
        </w:rPr>
        <w:t xml:space="preserve">which will take place at a special meeting of the </w:t>
      </w:r>
      <w:r w:rsidR="00094FE1">
        <w:rPr>
          <w:rFonts w:ascii="Garamond" w:hAnsi="Garamond" w:cs="Times New Roman"/>
          <w:sz w:val="22"/>
          <w:szCs w:val="22"/>
        </w:rPr>
        <w:t>Senior</w:t>
      </w:r>
      <w:r w:rsidR="00063F35">
        <w:rPr>
          <w:rFonts w:ascii="Garamond" w:hAnsi="Garamond" w:cs="Times New Roman"/>
          <w:sz w:val="22"/>
          <w:szCs w:val="22"/>
        </w:rPr>
        <w:t xml:space="preserve"> </w:t>
      </w:r>
      <w:r w:rsidR="00980845">
        <w:rPr>
          <w:rFonts w:ascii="Garamond" w:hAnsi="Garamond" w:cs="Times New Roman"/>
          <w:sz w:val="22"/>
          <w:szCs w:val="22"/>
        </w:rPr>
        <w:t xml:space="preserve">Thesis </w:t>
      </w:r>
      <w:r w:rsidR="00063F35">
        <w:rPr>
          <w:rFonts w:ascii="Garamond" w:hAnsi="Garamond" w:cs="Times New Roman"/>
          <w:sz w:val="22"/>
          <w:szCs w:val="22"/>
        </w:rPr>
        <w:t xml:space="preserve">Seminar towards the end of the semester. </w:t>
      </w:r>
    </w:p>
    <w:p w14:paraId="42C811BC" w14:textId="77777777" w:rsidR="00B504B6" w:rsidRDefault="00B504B6" w:rsidP="00B504B6">
      <w:pPr>
        <w:spacing w:line="360" w:lineRule="auto"/>
        <w:rPr>
          <w:rFonts w:ascii="Garamond" w:hAnsi="Garamond" w:cs="Times New Roman"/>
          <w:sz w:val="22"/>
          <w:szCs w:val="22"/>
        </w:rPr>
      </w:pPr>
    </w:p>
    <w:p w14:paraId="105D1F82" w14:textId="11A1F02E" w:rsidR="00BD0FCA" w:rsidRDefault="00063F35" w:rsidP="00B504B6">
      <w:pPr>
        <w:spacing w:line="360" w:lineRule="auto"/>
        <w:rPr>
          <w:rFonts w:ascii="Garamond" w:hAnsi="Garamond" w:cs="Times New Roman"/>
          <w:sz w:val="22"/>
          <w:szCs w:val="22"/>
        </w:rPr>
      </w:pPr>
      <w:r>
        <w:rPr>
          <w:rFonts w:ascii="Garamond" w:hAnsi="Garamond" w:cs="Times New Roman"/>
          <w:sz w:val="22"/>
          <w:szCs w:val="22"/>
        </w:rPr>
        <w:t xml:space="preserve">Work towards the completion of these two tasks will necessarily involve </w:t>
      </w:r>
      <w:r w:rsidR="00094FE1">
        <w:rPr>
          <w:rFonts w:ascii="Garamond" w:hAnsi="Garamond" w:cs="Times New Roman"/>
          <w:sz w:val="22"/>
          <w:szCs w:val="22"/>
        </w:rPr>
        <w:t>activities</w:t>
      </w:r>
      <w:r>
        <w:rPr>
          <w:rFonts w:ascii="Garamond" w:hAnsi="Garamond" w:cs="Times New Roman"/>
          <w:sz w:val="22"/>
          <w:szCs w:val="22"/>
        </w:rPr>
        <w:t xml:space="preserve"> that will take place </w:t>
      </w:r>
      <w:r w:rsidR="00BD0FCA">
        <w:rPr>
          <w:rFonts w:ascii="Garamond" w:hAnsi="Garamond" w:cs="Times New Roman"/>
          <w:sz w:val="22"/>
          <w:szCs w:val="22"/>
        </w:rPr>
        <w:t xml:space="preserve">as part of the </w:t>
      </w:r>
      <w:r w:rsidR="00094FE1">
        <w:rPr>
          <w:rFonts w:ascii="Garamond" w:hAnsi="Garamond" w:cs="Times New Roman"/>
          <w:sz w:val="22"/>
          <w:szCs w:val="22"/>
        </w:rPr>
        <w:t>student’s</w:t>
      </w:r>
      <w:r w:rsidR="00BD0FCA">
        <w:rPr>
          <w:rFonts w:ascii="Garamond" w:hAnsi="Garamond" w:cs="Times New Roman"/>
          <w:sz w:val="22"/>
          <w:szCs w:val="22"/>
        </w:rPr>
        <w:t xml:space="preserve"> </w:t>
      </w:r>
      <w:r w:rsidR="00094FE1">
        <w:rPr>
          <w:rFonts w:ascii="Garamond" w:hAnsi="Garamond" w:cs="Times New Roman"/>
          <w:sz w:val="22"/>
          <w:szCs w:val="22"/>
        </w:rPr>
        <w:t>weekly</w:t>
      </w:r>
      <w:r w:rsidR="00BD0FCA">
        <w:rPr>
          <w:rFonts w:ascii="Garamond" w:hAnsi="Garamond" w:cs="Times New Roman"/>
          <w:sz w:val="22"/>
          <w:szCs w:val="22"/>
        </w:rPr>
        <w:t xml:space="preserve"> individual </w:t>
      </w:r>
      <w:r w:rsidR="00094FE1">
        <w:rPr>
          <w:rFonts w:ascii="Garamond" w:hAnsi="Garamond" w:cs="Times New Roman"/>
          <w:sz w:val="22"/>
          <w:szCs w:val="22"/>
        </w:rPr>
        <w:t>meetings</w:t>
      </w:r>
      <w:r w:rsidR="00BD0FCA">
        <w:rPr>
          <w:rFonts w:ascii="Garamond" w:hAnsi="Garamond" w:cs="Times New Roman"/>
          <w:sz w:val="22"/>
          <w:szCs w:val="22"/>
        </w:rPr>
        <w:t xml:space="preserve"> on Thursday</w:t>
      </w:r>
      <w:r w:rsidR="00980845">
        <w:rPr>
          <w:rFonts w:ascii="Garamond" w:hAnsi="Garamond" w:cs="Times New Roman"/>
          <w:sz w:val="22"/>
          <w:szCs w:val="22"/>
        </w:rPr>
        <w:t>,</w:t>
      </w:r>
      <w:r w:rsidR="00BD0FCA">
        <w:rPr>
          <w:rFonts w:ascii="Garamond" w:hAnsi="Garamond" w:cs="Times New Roman"/>
          <w:sz w:val="22"/>
          <w:szCs w:val="22"/>
        </w:rPr>
        <w:t xml:space="preserve"> and in the Tuesday class meeting. </w:t>
      </w:r>
      <w:r w:rsidR="00094FE1">
        <w:rPr>
          <w:rFonts w:ascii="Garamond" w:hAnsi="Garamond" w:cs="Times New Roman"/>
          <w:sz w:val="22"/>
          <w:szCs w:val="22"/>
        </w:rPr>
        <w:t>Participation</w:t>
      </w:r>
      <w:r w:rsidR="00BD0FCA">
        <w:rPr>
          <w:rFonts w:ascii="Garamond" w:hAnsi="Garamond" w:cs="Times New Roman"/>
          <w:sz w:val="22"/>
          <w:szCs w:val="22"/>
        </w:rPr>
        <w:t xml:space="preserve"> in the </w:t>
      </w:r>
      <w:r w:rsidR="00094FE1">
        <w:rPr>
          <w:rFonts w:ascii="Garamond" w:hAnsi="Garamond" w:cs="Times New Roman"/>
          <w:sz w:val="22"/>
          <w:szCs w:val="22"/>
        </w:rPr>
        <w:t>Tuesday</w:t>
      </w:r>
      <w:r w:rsidR="00BD0FCA">
        <w:rPr>
          <w:rFonts w:ascii="Garamond" w:hAnsi="Garamond" w:cs="Times New Roman"/>
          <w:sz w:val="22"/>
          <w:szCs w:val="22"/>
        </w:rPr>
        <w:t xml:space="preserve"> </w:t>
      </w:r>
      <w:r w:rsidR="00094FE1">
        <w:rPr>
          <w:rFonts w:ascii="Garamond" w:hAnsi="Garamond" w:cs="Times New Roman"/>
          <w:sz w:val="22"/>
          <w:szCs w:val="22"/>
        </w:rPr>
        <w:t>meetings</w:t>
      </w:r>
      <w:r w:rsidR="00BD0FCA">
        <w:rPr>
          <w:rFonts w:ascii="Garamond" w:hAnsi="Garamond" w:cs="Times New Roman"/>
          <w:sz w:val="22"/>
          <w:szCs w:val="22"/>
        </w:rPr>
        <w:t xml:space="preserve"> can and will involve completing certain homework tasks, such as reading</w:t>
      </w:r>
      <w:r w:rsidR="00980845">
        <w:rPr>
          <w:rFonts w:ascii="Garamond" w:hAnsi="Garamond" w:cs="Times New Roman"/>
          <w:sz w:val="22"/>
          <w:szCs w:val="22"/>
        </w:rPr>
        <w:t xml:space="preserve"> and then providing, in class, a critical summary of</w:t>
      </w:r>
      <w:r w:rsidR="00BD0FCA">
        <w:rPr>
          <w:rFonts w:ascii="Garamond" w:hAnsi="Garamond" w:cs="Times New Roman"/>
          <w:sz w:val="22"/>
          <w:szCs w:val="22"/>
        </w:rPr>
        <w:t xml:space="preserve"> a given </w:t>
      </w:r>
      <w:r w:rsidR="00094FE1">
        <w:rPr>
          <w:rFonts w:ascii="Garamond" w:hAnsi="Garamond" w:cs="Times New Roman"/>
          <w:sz w:val="22"/>
          <w:szCs w:val="22"/>
        </w:rPr>
        <w:t>theoretical</w:t>
      </w:r>
      <w:r w:rsidR="00BD0FCA">
        <w:rPr>
          <w:rFonts w:ascii="Garamond" w:hAnsi="Garamond" w:cs="Times New Roman"/>
          <w:sz w:val="22"/>
          <w:szCs w:val="22"/>
        </w:rPr>
        <w:t xml:space="preserve"> text, preparing a brief presentation</w:t>
      </w:r>
      <w:r>
        <w:rPr>
          <w:rFonts w:ascii="Garamond" w:hAnsi="Garamond" w:cs="Times New Roman"/>
          <w:sz w:val="22"/>
          <w:szCs w:val="22"/>
        </w:rPr>
        <w:t xml:space="preserve"> of work-in-</w:t>
      </w:r>
      <w:r w:rsidR="00094FE1">
        <w:rPr>
          <w:rFonts w:ascii="Garamond" w:hAnsi="Garamond" w:cs="Times New Roman"/>
          <w:sz w:val="22"/>
          <w:szCs w:val="22"/>
        </w:rPr>
        <w:t>progress</w:t>
      </w:r>
      <w:r>
        <w:rPr>
          <w:rFonts w:ascii="Garamond" w:hAnsi="Garamond" w:cs="Times New Roman"/>
          <w:sz w:val="22"/>
          <w:szCs w:val="22"/>
        </w:rPr>
        <w:t xml:space="preserve">, </w:t>
      </w:r>
      <w:r w:rsidR="00980845">
        <w:rPr>
          <w:rFonts w:ascii="Garamond" w:hAnsi="Garamond" w:cs="Times New Roman"/>
          <w:sz w:val="22"/>
          <w:szCs w:val="22"/>
        </w:rPr>
        <w:t>offering</w:t>
      </w:r>
      <w:r w:rsidR="00BD0FCA">
        <w:rPr>
          <w:rFonts w:ascii="Garamond" w:hAnsi="Garamond" w:cs="Times New Roman"/>
          <w:sz w:val="22"/>
          <w:szCs w:val="22"/>
        </w:rPr>
        <w:t xml:space="preserve"> a close </w:t>
      </w:r>
      <w:r w:rsidR="00094FE1">
        <w:rPr>
          <w:rFonts w:ascii="Garamond" w:hAnsi="Garamond" w:cs="Times New Roman"/>
          <w:sz w:val="22"/>
          <w:szCs w:val="22"/>
        </w:rPr>
        <w:t>reading</w:t>
      </w:r>
      <w:r w:rsidR="00BD0FCA">
        <w:rPr>
          <w:rFonts w:ascii="Garamond" w:hAnsi="Garamond" w:cs="Times New Roman"/>
          <w:sz w:val="22"/>
          <w:szCs w:val="22"/>
        </w:rPr>
        <w:t xml:space="preserve"> of a given </w:t>
      </w:r>
      <w:r w:rsidR="00094FE1">
        <w:rPr>
          <w:rFonts w:ascii="Garamond" w:hAnsi="Garamond" w:cs="Times New Roman"/>
          <w:sz w:val="22"/>
          <w:szCs w:val="22"/>
        </w:rPr>
        <w:t>portion</w:t>
      </w:r>
      <w:r w:rsidR="00BD0FCA">
        <w:rPr>
          <w:rFonts w:ascii="Garamond" w:hAnsi="Garamond" w:cs="Times New Roman"/>
          <w:sz w:val="22"/>
          <w:szCs w:val="22"/>
        </w:rPr>
        <w:t xml:space="preserve"> of </w:t>
      </w:r>
      <w:r w:rsidR="00094FE1">
        <w:rPr>
          <w:rFonts w:ascii="Garamond" w:hAnsi="Garamond" w:cs="Times New Roman"/>
          <w:sz w:val="22"/>
          <w:szCs w:val="22"/>
        </w:rPr>
        <w:t xml:space="preserve">the student’s </w:t>
      </w:r>
      <w:r w:rsidR="00BD0FCA">
        <w:rPr>
          <w:rFonts w:ascii="Garamond" w:hAnsi="Garamond" w:cs="Times New Roman"/>
          <w:sz w:val="22"/>
          <w:szCs w:val="22"/>
        </w:rPr>
        <w:t>set-text</w:t>
      </w:r>
      <w:r w:rsidR="00094FE1">
        <w:rPr>
          <w:rFonts w:ascii="Garamond" w:hAnsi="Garamond" w:cs="Times New Roman"/>
          <w:sz w:val="22"/>
          <w:szCs w:val="22"/>
        </w:rPr>
        <w:t>(</w:t>
      </w:r>
      <w:r w:rsidR="00BD0FCA">
        <w:rPr>
          <w:rFonts w:ascii="Garamond" w:hAnsi="Garamond" w:cs="Times New Roman"/>
          <w:sz w:val="22"/>
          <w:szCs w:val="22"/>
        </w:rPr>
        <w:t>s</w:t>
      </w:r>
      <w:r w:rsidR="00094FE1">
        <w:rPr>
          <w:rFonts w:ascii="Garamond" w:hAnsi="Garamond" w:cs="Times New Roman"/>
          <w:sz w:val="22"/>
          <w:szCs w:val="22"/>
        </w:rPr>
        <w:t>)</w:t>
      </w:r>
      <w:r w:rsidR="00BD0FCA">
        <w:rPr>
          <w:rFonts w:ascii="Garamond" w:hAnsi="Garamond" w:cs="Times New Roman"/>
          <w:sz w:val="22"/>
          <w:szCs w:val="22"/>
        </w:rPr>
        <w:t xml:space="preserve">, etc.) </w:t>
      </w:r>
    </w:p>
    <w:p w14:paraId="5F8E84BC" w14:textId="77777777" w:rsidR="00BD0FCA" w:rsidRDefault="00BD0FCA" w:rsidP="00B504B6">
      <w:pPr>
        <w:spacing w:line="360" w:lineRule="auto"/>
        <w:rPr>
          <w:rFonts w:ascii="Garamond" w:hAnsi="Garamond" w:cs="Times New Roman"/>
          <w:sz w:val="22"/>
          <w:szCs w:val="22"/>
        </w:rPr>
      </w:pPr>
    </w:p>
    <w:p w14:paraId="7986F736" w14:textId="0C87E02B" w:rsidR="00B504B6" w:rsidRDefault="00BD0FCA" w:rsidP="00B504B6">
      <w:pPr>
        <w:spacing w:line="360" w:lineRule="auto"/>
        <w:rPr>
          <w:rFonts w:ascii="Garamond" w:hAnsi="Garamond" w:cs="Times New Roman"/>
          <w:sz w:val="22"/>
          <w:szCs w:val="22"/>
        </w:rPr>
      </w:pPr>
      <w:r>
        <w:rPr>
          <w:rFonts w:ascii="Garamond" w:hAnsi="Garamond" w:cs="Times New Roman"/>
          <w:sz w:val="22"/>
          <w:szCs w:val="22"/>
        </w:rPr>
        <w:t xml:space="preserve">Work towards the completion of these two tasks will also involve </w:t>
      </w:r>
      <w:r w:rsidR="00094FE1">
        <w:rPr>
          <w:rFonts w:ascii="Garamond" w:hAnsi="Garamond" w:cs="Times New Roman"/>
          <w:sz w:val="22"/>
          <w:szCs w:val="22"/>
        </w:rPr>
        <w:t xml:space="preserve">frequent meetings with </w:t>
      </w:r>
      <w:r>
        <w:rPr>
          <w:rFonts w:ascii="Garamond" w:hAnsi="Garamond" w:cs="Times New Roman"/>
          <w:sz w:val="22"/>
          <w:szCs w:val="22"/>
        </w:rPr>
        <w:t xml:space="preserve">thesis supervisors. </w:t>
      </w:r>
      <w:r w:rsidR="00F204C0">
        <w:rPr>
          <w:rFonts w:ascii="Garamond" w:hAnsi="Garamond" w:cs="Times New Roman"/>
          <w:sz w:val="22"/>
          <w:szCs w:val="22"/>
        </w:rPr>
        <w:t xml:space="preserve">That frequency is a matter each thesis supervisor will determine, but students are advised that </w:t>
      </w:r>
      <w:r w:rsidR="007E0CA5">
        <w:rPr>
          <w:rFonts w:ascii="Garamond" w:hAnsi="Garamond" w:cs="Times New Roman"/>
          <w:sz w:val="22"/>
          <w:szCs w:val="22"/>
        </w:rPr>
        <w:t xml:space="preserve">such meetings </w:t>
      </w:r>
      <w:r w:rsidR="00094FE1">
        <w:rPr>
          <w:rFonts w:ascii="Garamond" w:hAnsi="Garamond" w:cs="Times New Roman"/>
          <w:sz w:val="22"/>
          <w:szCs w:val="22"/>
        </w:rPr>
        <w:t>should</w:t>
      </w:r>
      <w:r w:rsidR="007E0CA5">
        <w:rPr>
          <w:rFonts w:ascii="Garamond" w:hAnsi="Garamond" w:cs="Times New Roman"/>
          <w:sz w:val="22"/>
          <w:szCs w:val="22"/>
        </w:rPr>
        <w:t xml:space="preserve"> be regular, rather than merely occasional, and </w:t>
      </w:r>
      <w:r w:rsidR="00980845">
        <w:rPr>
          <w:rFonts w:ascii="Garamond" w:hAnsi="Garamond" w:cs="Times New Roman"/>
          <w:sz w:val="22"/>
          <w:szCs w:val="22"/>
        </w:rPr>
        <w:t xml:space="preserve">they should </w:t>
      </w:r>
      <w:r w:rsidR="007E0CA5">
        <w:rPr>
          <w:rFonts w:ascii="Garamond" w:hAnsi="Garamond" w:cs="Times New Roman"/>
          <w:sz w:val="22"/>
          <w:szCs w:val="22"/>
        </w:rPr>
        <w:t xml:space="preserve">amount to at least </w:t>
      </w:r>
      <w:r w:rsidR="007E0CA5" w:rsidRPr="00980845">
        <w:rPr>
          <w:rFonts w:ascii="Garamond" w:hAnsi="Garamond" w:cs="Times New Roman"/>
          <w:i/>
          <w:sz w:val="22"/>
          <w:szCs w:val="22"/>
        </w:rPr>
        <w:t xml:space="preserve">four </w:t>
      </w:r>
      <w:r w:rsidR="00094FE1">
        <w:rPr>
          <w:rFonts w:ascii="Garamond" w:hAnsi="Garamond" w:cs="Times New Roman"/>
          <w:sz w:val="22"/>
          <w:szCs w:val="22"/>
        </w:rPr>
        <w:t>meetings</w:t>
      </w:r>
      <w:r w:rsidR="007E0CA5">
        <w:rPr>
          <w:rFonts w:ascii="Garamond" w:hAnsi="Garamond" w:cs="Times New Roman"/>
          <w:sz w:val="22"/>
          <w:szCs w:val="22"/>
        </w:rPr>
        <w:t xml:space="preserve"> over the course of the </w:t>
      </w:r>
      <w:r w:rsidR="00094FE1">
        <w:rPr>
          <w:rFonts w:ascii="Garamond" w:hAnsi="Garamond" w:cs="Times New Roman"/>
          <w:sz w:val="22"/>
          <w:szCs w:val="22"/>
        </w:rPr>
        <w:t>semester</w:t>
      </w:r>
      <w:r w:rsidR="007E0CA5">
        <w:rPr>
          <w:rFonts w:ascii="Garamond" w:hAnsi="Garamond" w:cs="Times New Roman"/>
          <w:sz w:val="22"/>
          <w:szCs w:val="22"/>
        </w:rPr>
        <w:t xml:space="preserve">. </w:t>
      </w:r>
    </w:p>
    <w:p w14:paraId="49C6C76E" w14:textId="77777777" w:rsidR="00BD0FCA" w:rsidRDefault="00BD0FCA" w:rsidP="00B504B6">
      <w:pPr>
        <w:spacing w:line="360" w:lineRule="auto"/>
        <w:rPr>
          <w:rFonts w:ascii="Garamond" w:hAnsi="Garamond" w:cs="Times New Roman"/>
          <w:sz w:val="22"/>
          <w:szCs w:val="22"/>
        </w:rPr>
      </w:pPr>
    </w:p>
    <w:p w14:paraId="69DDA7B1" w14:textId="77777777" w:rsidR="00B504B6" w:rsidRPr="003B1B54" w:rsidRDefault="00B504B6" w:rsidP="00B504B6">
      <w:pPr>
        <w:spacing w:line="360" w:lineRule="auto"/>
        <w:rPr>
          <w:rFonts w:ascii="Garamond" w:hAnsi="Garamond" w:cs="Times New Roman"/>
          <w:b/>
          <w:sz w:val="22"/>
          <w:szCs w:val="22"/>
        </w:rPr>
      </w:pPr>
      <w:r w:rsidRPr="003B1B54">
        <w:rPr>
          <w:rFonts w:ascii="Garamond" w:hAnsi="Garamond" w:cs="Times New Roman"/>
          <w:b/>
          <w:sz w:val="22"/>
          <w:szCs w:val="22"/>
        </w:rPr>
        <w:t>Grading percentages</w:t>
      </w:r>
    </w:p>
    <w:p w14:paraId="77771E3E" w14:textId="77777777" w:rsidR="00B504B6" w:rsidRDefault="00B504B6" w:rsidP="00B504B6">
      <w:pPr>
        <w:spacing w:line="360" w:lineRule="auto"/>
        <w:rPr>
          <w:rFonts w:ascii="Garamond" w:hAnsi="Garamond" w:cs="Times New Roman"/>
          <w:sz w:val="22"/>
          <w:szCs w:val="22"/>
        </w:rPr>
      </w:pPr>
    </w:p>
    <w:p w14:paraId="2FD034C6" w14:textId="53AF81B9" w:rsidR="00B504B6" w:rsidRDefault="00094FE1" w:rsidP="00980845">
      <w:pPr>
        <w:spacing w:line="360" w:lineRule="auto"/>
        <w:ind w:left="1440" w:hanging="1440"/>
        <w:rPr>
          <w:rFonts w:ascii="Garamond" w:hAnsi="Garamond" w:cs="Times New Roman"/>
          <w:sz w:val="22"/>
          <w:szCs w:val="22"/>
        </w:rPr>
      </w:pPr>
      <w:r>
        <w:rPr>
          <w:rFonts w:ascii="Garamond" w:hAnsi="Garamond" w:cs="Times New Roman"/>
          <w:sz w:val="22"/>
          <w:szCs w:val="22"/>
        </w:rPr>
        <w:t>(a) 70 %</w:t>
      </w:r>
      <w:r>
        <w:rPr>
          <w:rFonts w:ascii="Garamond" w:hAnsi="Garamond" w:cs="Times New Roman"/>
          <w:sz w:val="22"/>
          <w:szCs w:val="22"/>
        </w:rPr>
        <w:tab/>
        <w:t>T</w:t>
      </w:r>
      <w:r w:rsidR="00B504B6">
        <w:rPr>
          <w:rFonts w:ascii="Garamond" w:hAnsi="Garamond" w:cs="Times New Roman"/>
          <w:sz w:val="22"/>
          <w:szCs w:val="22"/>
        </w:rPr>
        <w:t>he thesis itself</w:t>
      </w:r>
      <w:r w:rsidR="007E0CA5">
        <w:rPr>
          <w:rFonts w:ascii="Garamond" w:hAnsi="Garamond" w:cs="Times New Roman"/>
          <w:sz w:val="22"/>
          <w:szCs w:val="22"/>
        </w:rPr>
        <w:t xml:space="preserve"> or the translation project +</w:t>
      </w:r>
      <w:r w:rsidR="00B504B6">
        <w:rPr>
          <w:rFonts w:ascii="Garamond" w:hAnsi="Garamond" w:cs="Times New Roman"/>
          <w:sz w:val="22"/>
          <w:szCs w:val="22"/>
        </w:rPr>
        <w:t xml:space="preserve"> preface. </w:t>
      </w:r>
      <w:r w:rsidR="007E0CA5">
        <w:rPr>
          <w:rFonts w:ascii="Garamond" w:hAnsi="Garamond" w:cs="Times New Roman"/>
          <w:sz w:val="22"/>
          <w:szCs w:val="22"/>
        </w:rPr>
        <w:t xml:space="preserve">The thesis will be not less than </w:t>
      </w:r>
      <w:r w:rsidR="00B504B6">
        <w:rPr>
          <w:rFonts w:ascii="Garamond" w:hAnsi="Garamond" w:cs="Times New Roman"/>
          <w:sz w:val="22"/>
          <w:szCs w:val="22"/>
        </w:rPr>
        <w:t>25</w:t>
      </w:r>
      <w:r w:rsidR="007E0CA5">
        <w:rPr>
          <w:rFonts w:ascii="Garamond" w:hAnsi="Garamond" w:cs="Times New Roman"/>
          <w:sz w:val="22"/>
          <w:szCs w:val="22"/>
        </w:rPr>
        <w:t xml:space="preserve"> pages, and not more than 40 pages (thus, approximately between 70000 to 12</w:t>
      </w:r>
      <w:r w:rsidR="00B504B6">
        <w:rPr>
          <w:rFonts w:ascii="Garamond" w:hAnsi="Garamond" w:cs="Times New Roman"/>
          <w:sz w:val="22"/>
          <w:szCs w:val="22"/>
        </w:rPr>
        <w:t>000 words</w:t>
      </w:r>
      <w:r w:rsidR="007E0CA5">
        <w:rPr>
          <w:rFonts w:ascii="Garamond" w:hAnsi="Garamond" w:cs="Times New Roman"/>
          <w:sz w:val="22"/>
          <w:szCs w:val="22"/>
        </w:rPr>
        <w:t>)</w:t>
      </w:r>
      <w:r>
        <w:rPr>
          <w:rFonts w:ascii="Garamond" w:hAnsi="Garamond" w:cs="Times New Roman"/>
          <w:sz w:val="22"/>
          <w:szCs w:val="22"/>
        </w:rPr>
        <w:t>.</w:t>
      </w:r>
    </w:p>
    <w:p w14:paraId="61855A55" w14:textId="0F108794" w:rsidR="00B504B6" w:rsidRDefault="00094FE1" w:rsidP="00980845">
      <w:pPr>
        <w:spacing w:line="360" w:lineRule="auto"/>
        <w:ind w:left="720" w:hanging="720"/>
        <w:rPr>
          <w:rFonts w:ascii="Garamond" w:hAnsi="Garamond" w:cs="Times New Roman"/>
          <w:sz w:val="22"/>
          <w:szCs w:val="22"/>
        </w:rPr>
      </w:pPr>
      <w:r>
        <w:rPr>
          <w:rFonts w:ascii="Garamond" w:hAnsi="Garamond" w:cs="Times New Roman"/>
          <w:sz w:val="22"/>
          <w:szCs w:val="22"/>
        </w:rPr>
        <w:t xml:space="preserve">(b) 10 % </w:t>
      </w:r>
      <w:r>
        <w:rPr>
          <w:rFonts w:ascii="Garamond" w:hAnsi="Garamond" w:cs="Times New Roman"/>
          <w:sz w:val="22"/>
          <w:szCs w:val="22"/>
        </w:rPr>
        <w:tab/>
        <w:t>A</w:t>
      </w:r>
      <w:r w:rsidR="007E0CA5">
        <w:rPr>
          <w:rFonts w:ascii="Garamond" w:hAnsi="Garamond" w:cs="Times New Roman"/>
          <w:sz w:val="22"/>
          <w:szCs w:val="22"/>
        </w:rPr>
        <w:t xml:space="preserve"> </w:t>
      </w:r>
      <w:r>
        <w:rPr>
          <w:rFonts w:ascii="Garamond" w:hAnsi="Garamond" w:cs="Times New Roman"/>
          <w:sz w:val="22"/>
          <w:szCs w:val="22"/>
        </w:rPr>
        <w:t>bibliography</w:t>
      </w:r>
      <w:r w:rsidR="00B504B6">
        <w:rPr>
          <w:rFonts w:ascii="Garamond" w:hAnsi="Garamond" w:cs="Times New Roman"/>
          <w:sz w:val="22"/>
          <w:szCs w:val="22"/>
        </w:rPr>
        <w:t xml:space="preserve"> of 12 sources minimum</w:t>
      </w:r>
      <w:r w:rsidR="007E0CA5">
        <w:rPr>
          <w:rFonts w:ascii="Garamond" w:hAnsi="Garamond" w:cs="Times New Roman"/>
          <w:sz w:val="22"/>
          <w:szCs w:val="22"/>
        </w:rPr>
        <w:t xml:space="preserve">, appropriately annotated, showing evidence that </w:t>
      </w:r>
      <w:r w:rsidR="00980845">
        <w:rPr>
          <w:rFonts w:ascii="Garamond" w:hAnsi="Garamond" w:cs="Times New Roman"/>
          <w:sz w:val="22"/>
          <w:szCs w:val="22"/>
        </w:rPr>
        <w:tab/>
      </w:r>
      <w:r w:rsidR="007E0CA5">
        <w:rPr>
          <w:rFonts w:ascii="Garamond" w:hAnsi="Garamond" w:cs="Times New Roman"/>
          <w:sz w:val="22"/>
          <w:szCs w:val="22"/>
        </w:rPr>
        <w:t xml:space="preserve">the items on the bibliography have been read and properly engaged with. </w:t>
      </w:r>
    </w:p>
    <w:p w14:paraId="53E756E1" w14:textId="4137ADE8" w:rsidR="00B504B6" w:rsidRDefault="00B504B6" w:rsidP="00B504B6">
      <w:pPr>
        <w:spacing w:line="360" w:lineRule="auto"/>
        <w:rPr>
          <w:rFonts w:ascii="Garamond" w:hAnsi="Garamond" w:cs="Times New Roman"/>
          <w:sz w:val="22"/>
          <w:szCs w:val="22"/>
        </w:rPr>
      </w:pPr>
      <w:r>
        <w:rPr>
          <w:rFonts w:ascii="Garamond" w:hAnsi="Garamond" w:cs="Times New Roman"/>
          <w:sz w:val="22"/>
          <w:szCs w:val="22"/>
        </w:rPr>
        <w:t>(</w:t>
      </w:r>
      <w:r w:rsidR="00094FE1">
        <w:rPr>
          <w:rFonts w:ascii="Garamond" w:hAnsi="Garamond" w:cs="Times New Roman"/>
          <w:sz w:val="22"/>
          <w:szCs w:val="22"/>
        </w:rPr>
        <w:t>c)</w:t>
      </w:r>
      <w:r>
        <w:rPr>
          <w:rFonts w:ascii="Garamond" w:hAnsi="Garamond" w:cs="Times New Roman"/>
          <w:sz w:val="22"/>
          <w:szCs w:val="22"/>
        </w:rPr>
        <w:t xml:space="preserve"> 10 % </w:t>
      </w:r>
      <w:r w:rsidR="00094FE1">
        <w:rPr>
          <w:rFonts w:ascii="Garamond" w:hAnsi="Garamond" w:cs="Times New Roman"/>
          <w:sz w:val="22"/>
          <w:szCs w:val="22"/>
        </w:rPr>
        <w:tab/>
        <w:t>The end-of-semester oral</w:t>
      </w:r>
      <w:r>
        <w:rPr>
          <w:rFonts w:ascii="Garamond" w:hAnsi="Garamond" w:cs="Times New Roman"/>
          <w:sz w:val="22"/>
          <w:szCs w:val="22"/>
        </w:rPr>
        <w:t xml:space="preserve"> </w:t>
      </w:r>
      <w:r w:rsidR="00094FE1">
        <w:rPr>
          <w:rFonts w:ascii="Garamond" w:hAnsi="Garamond" w:cs="Times New Roman"/>
          <w:sz w:val="22"/>
          <w:szCs w:val="22"/>
        </w:rPr>
        <w:t>presentation.</w:t>
      </w:r>
    </w:p>
    <w:p w14:paraId="6CFCD412" w14:textId="7A00F294" w:rsidR="00B504B6" w:rsidRDefault="00B504B6" w:rsidP="005D1355">
      <w:pPr>
        <w:spacing w:line="360" w:lineRule="auto"/>
        <w:ind w:left="1440" w:hanging="1440"/>
        <w:rPr>
          <w:rFonts w:ascii="Garamond" w:hAnsi="Garamond" w:cs="Times New Roman"/>
          <w:sz w:val="22"/>
          <w:szCs w:val="22"/>
        </w:rPr>
      </w:pPr>
      <w:r>
        <w:rPr>
          <w:rFonts w:ascii="Garamond" w:hAnsi="Garamond" w:cs="Times New Roman"/>
          <w:sz w:val="22"/>
          <w:szCs w:val="22"/>
        </w:rPr>
        <w:t xml:space="preserve">(d) 10 % </w:t>
      </w:r>
      <w:r w:rsidR="00094FE1">
        <w:rPr>
          <w:rFonts w:ascii="Garamond" w:hAnsi="Garamond" w:cs="Times New Roman"/>
          <w:sz w:val="22"/>
          <w:szCs w:val="22"/>
        </w:rPr>
        <w:tab/>
        <w:t>P</w:t>
      </w:r>
      <w:r>
        <w:rPr>
          <w:rFonts w:ascii="Garamond" w:hAnsi="Garamond" w:cs="Times New Roman"/>
          <w:sz w:val="22"/>
          <w:szCs w:val="22"/>
        </w:rPr>
        <w:t>articipation</w:t>
      </w:r>
      <w:r w:rsidR="007E0CA5">
        <w:rPr>
          <w:rFonts w:ascii="Garamond" w:hAnsi="Garamond" w:cs="Times New Roman"/>
          <w:sz w:val="22"/>
          <w:szCs w:val="22"/>
        </w:rPr>
        <w:t xml:space="preserve">, completion of </w:t>
      </w:r>
      <w:r w:rsidR="005D1355">
        <w:rPr>
          <w:rFonts w:ascii="Garamond" w:hAnsi="Garamond" w:cs="Times New Roman"/>
          <w:sz w:val="22"/>
          <w:szCs w:val="22"/>
        </w:rPr>
        <w:t xml:space="preserve">the Senior Thesis Seminar instructor’s </w:t>
      </w:r>
      <w:r w:rsidR="007E0CA5">
        <w:rPr>
          <w:rFonts w:ascii="Garamond" w:hAnsi="Garamond" w:cs="Times New Roman"/>
          <w:sz w:val="22"/>
          <w:szCs w:val="22"/>
        </w:rPr>
        <w:t>assignments,</w:t>
      </w:r>
      <w:r>
        <w:rPr>
          <w:rFonts w:ascii="Garamond" w:hAnsi="Garamond" w:cs="Times New Roman"/>
          <w:sz w:val="22"/>
          <w:szCs w:val="22"/>
        </w:rPr>
        <w:t xml:space="preserve"> and attendance in the </w:t>
      </w:r>
      <w:r w:rsidR="00094FE1">
        <w:rPr>
          <w:rFonts w:ascii="Garamond" w:hAnsi="Garamond" w:cs="Times New Roman"/>
          <w:sz w:val="22"/>
          <w:szCs w:val="22"/>
        </w:rPr>
        <w:t>Senior Thesis S</w:t>
      </w:r>
      <w:r>
        <w:rPr>
          <w:rFonts w:ascii="Garamond" w:hAnsi="Garamond" w:cs="Times New Roman"/>
          <w:sz w:val="22"/>
          <w:szCs w:val="22"/>
        </w:rPr>
        <w:t>eminar</w:t>
      </w:r>
      <w:r w:rsidR="00094FE1">
        <w:rPr>
          <w:rFonts w:ascii="Garamond" w:hAnsi="Garamond" w:cs="Times New Roman"/>
          <w:sz w:val="22"/>
          <w:szCs w:val="22"/>
        </w:rPr>
        <w:t>.</w:t>
      </w:r>
    </w:p>
    <w:p w14:paraId="3A60AAAE" w14:textId="77777777" w:rsidR="00BD0FCA" w:rsidRDefault="00BD0FCA" w:rsidP="00B504B6">
      <w:pPr>
        <w:spacing w:line="360" w:lineRule="auto"/>
        <w:rPr>
          <w:rFonts w:ascii="Garamond" w:hAnsi="Garamond" w:cs="Times New Roman"/>
          <w:sz w:val="22"/>
          <w:szCs w:val="22"/>
        </w:rPr>
      </w:pPr>
    </w:p>
    <w:p w14:paraId="29809DAB" w14:textId="02A3E460" w:rsidR="00BD0FCA" w:rsidRDefault="00BD0FCA" w:rsidP="00B504B6">
      <w:pPr>
        <w:spacing w:line="360" w:lineRule="auto"/>
        <w:rPr>
          <w:rFonts w:ascii="Garamond" w:hAnsi="Garamond" w:cs="Times New Roman"/>
          <w:sz w:val="22"/>
          <w:szCs w:val="22"/>
        </w:rPr>
      </w:pPr>
      <w:r>
        <w:rPr>
          <w:rFonts w:ascii="Garamond" w:hAnsi="Garamond" w:cs="Times New Roman"/>
          <w:sz w:val="22"/>
          <w:szCs w:val="22"/>
        </w:rPr>
        <w:t>N</w:t>
      </w:r>
      <w:r w:rsidR="00094FE1">
        <w:rPr>
          <w:rFonts w:ascii="Garamond" w:hAnsi="Garamond" w:cs="Times New Roman"/>
          <w:sz w:val="22"/>
          <w:szCs w:val="22"/>
        </w:rPr>
        <w:t>.</w:t>
      </w:r>
      <w:r>
        <w:rPr>
          <w:rFonts w:ascii="Garamond" w:hAnsi="Garamond" w:cs="Times New Roman"/>
          <w:sz w:val="22"/>
          <w:szCs w:val="22"/>
        </w:rPr>
        <w:t>B. Students are invited to be clear about the following:</w:t>
      </w:r>
    </w:p>
    <w:p w14:paraId="462D7566" w14:textId="77777777" w:rsidR="00BD0FCA" w:rsidRDefault="00BD0FCA" w:rsidP="00B504B6">
      <w:pPr>
        <w:spacing w:line="360" w:lineRule="auto"/>
        <w:rPr>
          <w:rFonts w:ascii="Garamond" w:hAnsi="Garamond" w:cs="Times New Roman"/>
          <w:sz w:val="22"/>
          <w:szCs w:val="22"/>
        </w:rPr>
      </w:pPr>
    </w:p>
    <w:p w14:paraId="58FDA072" w14:textId="1DFAD1BD" w:rsidR="00BD0FCA" w:rsidRDefault="00BD0FCA" w:rsidP="00B504B6">
      <w:pPr>
        <w:spacing w:line="360" w:lineRule="auto"/>
        <w:rPr>
          <w:rFonts w:ascii="Garamond" w:hAnsi="Garamond" w:cs="Times New Roman"/>
          <w:sz w:val="22"/>
          <w:szCs w:val="22"/>
        </w:rPr>
      </w:pPr>
      <w:r>
        <w:rPr>
          <w:rFonts w:ascii="Garamond" w:hAnsi="Garamond" w:cs="Times New Roman"/>
          <w:sz w:val="22"/>
          <w:szCs w:val="22"/>
        </w:rPr>
        <w:t xml:space="preserve">The senior thesis itself is graded in terms of a </w:t>
      </w:r>
      <w:r w:rsidR="00094FE1">
        <w:rPr>
          <w:rFonts w:ascii="Garamond" w:hAnsi="Garamond" w:cs="Times New Roman"/>
          <w:sz w:val="22"/>
          <w:szCs w:val="22"/>
        </w:rPr>
        <w:t>‘</w:t>
      </w:r>
      <w:r>
        <w:rPr>
          <w:rFonts w:ascii="Garamond" w:hAnsi="Garamond" w:cs="Times New Roman"/>
          <w:sz w:val="22"/>
          <w:szCs w:val="22"/>
        </w:rPr>
        <w:t>fail,</w:t>
      </w:r>
      <w:r w:rsidR="00094FE1">
        <w:rPr>
          <w:rFonts w:ascii="Garamond" w:hAnsi="Garamond" w:cs="Times New Roman"/>
          <w:sz w:val="22"/>
          <w:szCs w:val="22"/>
        </w:rPr>
        <w:t>’</w:t>
      </w:r>
      <w:r>
        <w:rPr>
          <w:rFonts w:ascii="Garamond" w:hAnsi="Garamond" w:cs="Times New Roman"/>
          <w:sz w:val="22"/>
          <w:szCs w:val="22"/>
        </w:rPr>
        <w:t xml:space="preserve"> a </w:t>
      </w:r>
      <w:r w:rsidR="00094FE1">
        <w:rPr>
          <w:rFonts w:ascii="Garamond" w:hAnsi="Garamond" w:cs="Times New Roman"/>
          <w:sz w:val="22"/>
          <w:szCs w:val="22"/>
        </w:rPr>
        <w:t>‘</w:t>
      </w:r>
      <w:r>
        <w:rPr>
          <w:rFonts w:ascii="Garamond" w:hAnsi="Garamond" w:cs="Times New Roman"/>
          <w:sz w:val="22"/>
          <w:szCs w:val="22"/>
        </w:rPr>
        <w:t>pass,</w:t>
      </w:r>
      <w:r w:rsidR="00094FE1">
        <w:rPr>
          <w:rFonts w:ascii="Garamond" w:hAnsi="Garamond" w:cs="Times New Roman"/>
          <w:sz w:val="22"/>
          <w:szCs w:val="22"/>
        </w:rPr>
        <w:t>’</w:t>
      </w:r>
      <w:r>
        <w:rPr>
          <w:rFonts w:ascii="Garamond" w:hAnsi="Garamond" w:cs="Times New Roman"/>
          <w:sz w:val="22"/>
          <w:szCs w:val="22"/>
        </w:rPr>
        <w:t xml:space="preserve"> or a </w:t>
      </w:r>
      <w:r w:rsidR="00094FE1">
        <w:rPr>
          <w:rFonts w:ascii="Garamond" w:hAnsi="Garamond" w:cs="Times New Roman"/>
          <w:sz w:val="22"/>
          <w:szCs w:val="22"/>
        </w:rPr>
        <w:t>‘</w:t>
      </w:r>
      <w:r>
        <w:rPr>
          <w:rFonts w:ascii="Garamond" w:hAnsi="Garamond" w:cs="Times New Roman"/>
          <w:sz w:val="22"/>
          <w:szCs w:val="22"/>
        </w:rPr>
        <w:t>pass with distinction.</w:t>
      </w:r>
      <w:r w:rsidR="00094FE1">
        <w:rPr>
          <w:rFonts w:ascii="Garamond" w:hAnsi="Garamond" w:cs="Times New Roman"/>
          <w:sz w:val="22"/>
          <w:szCs w:val="22"/>
        </w:rPr>
        <w:t>’</w:t>
      </w:r>
      <w:r>
        <w:rPr>
          <w:rFonts w:ascii="Garamond" w:hAnsi="Garamond" w:cs="Times New Roman"/>
          <w:sz w:val="22"/>
          <w:szCs w:val="22"/>
        </w:rPr>
        <w:t xml:space="preserve"> The letter </w:t>
      </w:r>
      <w:r w:rsidR="00094FE1">
        <w:rPr>
          <w:rFonts w:ascii="Garamond" w:hAnsi="Garamond" w:cs="Times New Roman"/>
          <w:sz w:val="22"/>
          <w:szCs w:val="22"/>
        </w:rPr>
        <w:t>grade</w:t>
      </w:r>
      <w:r>
        <w:rPr>
          <w:rFonts w:ascii="Garamond" w:hAnsi="Garamond" w:cs="Times New Roman"/>
          <w:sz w:val="22"/>
          <w:szCs w:val="22"/>
        </w:rPr>
        <w:t xml:space="preserve"> (A, B, C</w:t>
      </w:r>
      <w:r w:rsidR="00094FE1">
        <w:rPr>
          <w:rFonts w:ascii="Garamond" w:hAnsi="Garamond" w:cs="Times New Roman"/>
          <w:sz w:val="22"/>
          <w:szCs w:val="22"/>
        </w:rPr>
        <w:t>,</w:t>
      </w:r>
      <w:r>
        <w:rPr>
          <w:rFonts w:ascii="Garamond" w:hAnsi="Garamond" w:cs="Times New Roman"/>
          <w:sz w:val="22"/>
          <w:szCs w:val="22"/>
        </w:rPr>
        <w:t xml:space="preserve"> </w:t>
      </w:r>
      <w:r w:rsidR="00094FE1">
        <w:rPr>
          <w:rFonts w:ascii="Garamond" w:hAnsi="Garamond" w:cs="Times New Roman"/>
          <w:sz w:val="22"/>
          <w:szCs w:val="22"/>
        </w:rPr>
        <w:t>etc.</w:t>
      </w:r>
      <w:r>
        <w:rPr>
          <w:rFonts w:ascii="Garamond" w:hAnsi="Garamond" w:cs="Times New Roman"/>
          <w:sz w:val="22"/>
          <w:szCs w:val="22"/>
        </w:rPr>
        <w:t>) is awarded for the student’</w:t>
      </w:r>
      <w:r w:rsidR="00094FE1">
        <w:rPr>
          <w:rFonts w:ascii="Garamond" w:hAnsi="Garamond" w:cs="Times New Roman"/>
          <w:sz w:val="22"/>
          <w:szCs w:val="22"/>
        </w:rPr>
        <w:t>s performance in the Senior T</w:t>
      </w:r>
      <w:r>
        <w:rPr>
          <w:rFonts w:ascii="Garamond" w:hAnsi="Garamond" w:cs="Times New Roman"/>
          <w:sz w:val="22"/>
          <w:szCs w:val="22"/>
        </w:rPr>
        <w:t>hesis</w:t>
      </w:r>
      <w:r w:rsidR="00094FE1">
        <w:rPr>
          <w:rFonts w:ascii="Garamond" w:hAnsi="Garamond" w:cs="Times New Roman"/>
          <w:sz w:val="22"/>
          <w:szCs w:val="22"/>
        </w:rPr>
        <w:t xml:space="preserve"> Seminar</w:t>
      </w:r>
      <w:r>
        <w:rPr>
          <w:rFonts w:ascii="Garamond" w:hAnsi="Garamond" w:cs="Times New Roman"/>
          <w:sz w:val="22"/>
          <w:szCs w:val="22"/>
        </w:rPr>
        <w:t xml:space="preserve"> as a </w:t>
      </w:r>
      <w:r w:rsidR="00094FE1">
        <w:rPr>
          <w:rFonts w:ascii="Garamond" w:hAnsi="Garamond" w:cs="Times New Roman"/>
          <w:sz w:val="22"/>
          <w:szCs w:val="22"/>
        </w:rPr>
        <w:t>whole</w:t>
      </w:r>
      <w:r>
        <w:rPr>
          <w:rFonts w:ascii="Garamond" w:hAnsi="Garamond" w:cs="Times New Roman"/>
          <w:sz w:val="22"/>
          <w:szCs w:val="22"/>
        </w:rPr>
        <w:t xml:space="preserve">, and according to the grading percentages </w:t>
      </w:r>
      <w:r w:rsidR="00094FE1">
        <w:rPr>
          <w:rFonts w:ascii="Garamond" w:hAnsi="Garamond" w:cs="Times New Roman"/>
          <w:sz w:val="22"/>
          <w:szCs w:val="22"/>
        </w:rPr>
        <w:t xml:space="preserve">given </w:t>
      </w:r>
      <w:r>
        <w:rPr>
          <w:rFonts w:ascii="Garamond" w:hAnsi="Garamond" w:cs="Times New Roman"/>
          <w:sz w:val="22"/>
          <w:szCs w:val="22"/>
        </w:rPr>
        <w:t xml:space="preserve">above. </w:t>
      </w:r>
      <w:r w:rsidR="00094FE1">
        <w:rPr>
          <w:rFonts w:ascii="Garamond" w:hAnsi="Garamond" w:cs="Times New Roman"/>
          <w:sz w:val="22"/>
          <w:szCs w:val="22"/>
        </w:rPr>
        <w:t>Therefore</w:t>
      </w:r>
      <w:r>
        <w:rPr>
          <w:rFonts w:ascii="Garamond" w:hAnsi="Garamond" w:cs="Times New Roman"/>
          <w:sz w:val="22"/>
          <w:szCs w:val="22"/>
        </w:rPr>
        <w:t xml:space="preserve">, attendance, </w:t>
      </w:r>
      <w:r w:rsidR="00094FE1">
        <w:rPr>
          <w:rFonts w:ascii="Garamond" w:hAnsi="Garamond" w:cs="Times New Roman"/>
          <w:sz w:val="22"/>
          <w:szCs w:val="22"/>
        </w:rPr>
        <w:t>participation</w:t>
      </w:r>
      <w:r>
        <w:rPr>
          <w:rFonts w:ascii="Garamond" w:hAnsi="Garamond" w:cs="Times New Roman"/>
          <w:sz w:val="22"/>
          <w:szCs w:val="22"/>
        </w:rPr>
        <w:t xml:space="preserve">, and completion of the </w:t>
      </w:r>
      <w:r w:rsidR="00094FE1">
        <w:rPr>
          <w:rFonts w:ascii="Garamond" w:hAnsi="Garamond" w:cs="Times New Roman"/>
          <w:sz w:val="22"/>
          <w:szCs w:val="22"/>
        </w:rPr>
        <w:t>assignments</w:t>
      </w:r>
      <w:r>
        <w:rPr>
          <w:rFonts w:ascii="Garamond" w:hAnsi="Garamond" w:cs="Times New Roman"/>
          <w:sz w:val="22"/>
          <w:szCs w:val="22"/>
        </w:rPr>
        <w:t xml:space="preserve"> imposed by the instructor all </w:t>
      </w:r>
      <w:r w:rsidR="00094FE1">
        <w:rPr>
          <w:rFonts w:ascii="Garamond" w:hAnsi="Garamond" w:cs="Times New Roman"/>
          <w:sz w:val="22"/>
          <w:szCs w:val="22"/>
        </w:rPr>
        <w:t>count</w:t>
      </w:r>
      <w:r>
        <w:rPr>
          <w:rFonts w:ascii="Garamond" w:hAnsi="Garamond" w:cs="Times New Roman"/>
          <w:sz w:val="22"/>
          <w:szCs w:val="22"/>
        </w:rPr>
        <w:t xml:space="preserve"> towards the final grade, as does the oral presentation. </w:t>
      </w:r>
      <w:r w:rsidR="00F204C0">
        <w:rPr>
          <w:rFonts w:ascii="Garamond" w:hAnsi="Garamond" w:cs="Times New Roman"/>
          <w:sz w:val="22"/>
          <w:szCs w:val="22"/>
        </w:rPr>
        <w:t>The grading of the senior thesis itself is arrived at b</w:t>
      </w:r>
      <w:r w:rsidR="00094FE1">
        <w:rPr>
          <w:rFonts w:ascii="Garamond" w:hAnsi="Garamond" w:cs="Times New Roman"/>
          <w:sz w:val="22"/>
          <w:szCs w:val="22"/>
        </w:rPr>
        <w:t>y a joint decision between the Senior T</w:t>
      </w:r>
      <w:r w:rsidR="00F204C0">
        <w:rPr>
          <w:rFonts w:ascii="Garamond" w:hAnsi="Garamond" w:cs="Times New Roman"/>
          <w:sz w:val="22"/>
          <w:szCs w:val="22"/>
        </w:rPr>
        <w:t>hesis</w:t>
      </w:r>
      <w:r w:rsidR="00094FE1">
        <w:rPr>
          <w:rFonts w:ascii="Garamond" w:hAnsi="Garamond" w:cs="Times New Roman"/>
          <w:sz w:val="22"/>
          <w:szCs w:val="22"/>
        </w:rPr>
        <w:t xml:space="preserve"> Seminar</w:t>
      </w:r>
      <w:r w:rsidR="00F204C0">
        <w:rPr>
          <w:rFonts w:ascii="Garamond" w:hAnsi="Garamond" w:cs="Times New Roman"/>
          <w:sz w:val="22"/>
          <w:szCs w:val="22"/>
        </w:rPr>
        <w:t xml:space="preserve"> instructor and the student’s </w:t>
      </w:r>
      <w:r w:rsidR="007E0CA5">
        <w:rPr>
          <w:rFonts w:ascii="Garamond" w:hAnsi="Garamond" w:cs="Times New Roman"/>
          <w:sz w:val="22"/>
          <w:szCs w:val="22"/>
        </w:rPr>
        <w:t>individual senior thesis supervisor</w:t>
      </w:r>
      <w:r w:rsidR="00F204C0">
        <w:rPr>
          <w:rFonts w:ascii="Garamond" w:hAnsi="Garamond" w:cs="Times New Roman"/>
          <w:sz w:val="22"/>
          <w:szCs w:val="22"/>
        </w:rPr>
        <w:t xml:space="preserve">. But the ultimate </w:t>
      </w:r>
      <w:r w:rsidR="00094FE1">
        <w:rPr>
          <w:rFonts w:ascii="Garamond" w:hAnsi="Garamond" w:cs="Times New Roman"/>
          <w:sz w:val="22"/>
          <w:szCs w:val="22"/>
        </w:rPr>
        <w:t>responsibility</w:t>
      </w:r>
      <w:r w:rsidR="00F204C0">
        <w:rPr>
          <w:rFonts w:ascii="Garamond" w:hAnsi="Garamond" w:cs="Times New Roman"/>
          <w:sz w:val="22"/>
          <w:szCs w:val="22"/>
        </w:rPr>
        <w:t xml:space="preserve"> for assigning a letter grade rests with the senior thesis </w:t>
      </w:r>
      <w:r w:rsidR="00094FE1">
        <w:rPr>
          <w:rFonts w:ascii="Garamond" w:hAnsi="Garamond" w:cs="Times New Roman"/>
          <w:sz w:val="22"/>
          <w:szCs w:val="22"/>
        </w:rPr>
        <w:t>instructor</w:t>
      </w:r>
      <w:r w:rsidR="00F204C0">
        <w:rPr>
          <w:rFonts w:ascii="Garamond" w:hAnsi="Garamond" w:cs="Times New Roman"/>
          <w:sz w:val="22"/>
          <w:szCs w:val="22"/>
        </w:rPr>
        <w:t xml:space="preserve">. </w:t>
      </w:r>
    </w:p>
    <w:p w14:paraId="08A2EC0F" w14:textId="77777777" w:rsidR="0002364D" w:rsidRDefault="0002364D" w:rsidP="00B504B6">
      <w:pPr>
        <w:spacing w:line="360" w:lineRule="auto"/>
        <w:rPr>
          <w:rFonts w:ascii="Garamond" w:hAnsi="Garamond" w:cs="Times New Roman"/>
          <w:sz w:val="22"/>
          <w:szCs w:val="22"/>
        </w:rPr>
      </w:pPr>
    </w:p>
    <w:p w14:paraId="4E608CDC" w14:textId="77777777" w:rsidR="0002364D" w:rsidRPr="0089755D" w:rsidRDefault="0002364D" w:rsidP="0002364D">
      <w:pPr>
        <w:spacing w:line="360" w:lineRule="auto"/>
        <w:rPr>
          <w:rFonts w:ascii="Garamond" w:hAnsi="Garamond" w:cs="Times New Roman"/>
          <w:b/>
          <w:sz w:val="22"/>
          <w:szCs w:val="22"/>
        </w:rPr>
      </w:pPr>
      <w:r w:rsidRPr="0089755D">
        <w:rPr>
          <w:rFonts w:ascii="Garamond" w:hAnsi="Garamond" w:cs="Times New Roman"/>
          <w:b/>
          <w:sz w:val="22"/>
          <w:szCs w:val="22"/>
        </w:rPr>
        <w:t>Students requiring accommodations</w:t>
      </w:r>
    </w:p>
    <w:p w14:paraId="6908B9E6" w14:textId="77777777" w:rsidR="0002364D" w:rsidRPr="0089755D" w:rsidRDefault="0002364D" w:rsidP="0002364D">
      <w:pPr>
        <w:spacing w:line="360" w:lineRule="auto"/>
        <w:rPr>
          <w:rFonts w:ascii="Garamond" w:hAnsi="Garamond" w:cs="Times New Roman"/>
          <w:sz w:val="22"/>
          <w:szCs w:val="22"/>
        </w:rPr>
      </w:pPr>
    </w:p>
    <w:p w14:paraId="0ED08E90" w14:textId="77777777" w:rsidR="0002364D" w:rsidRPr="0089755D" w:rsidRDefault="0002364D" w:rsidP="0002364D">
      <w:pPr>
        <w:spacing w:line="360" w:lineRule="auto"/>
        <w:rPr>
          <w:rStyle w:val="Hyperlink"/>
          <w:rFonts w:ascii="Garamond" w:hAnsi="Garamond" w:cs="Times New Roman"/>
          <w:sz w:val="22"/>
          <w:szCs w:val="22"/>
        </w:rPr>
      </w:pPr>
      <w:r w:rsidRPr="0089755D">
        <w:rPr>
          <w:rFonts w:ascii="Garamond" w:hAnsi="Garamond" w:cs="Times New Roman"/>
          <w:sz w:val="22"/>
          <w:szCs w:val="22"/>
        </w:rPr>
        <w:t xml:space="preserve">I am happy to assist students requiring accommodations in any way I can. Students requiring accommodations should first register with the Center for Accessibility Resources and Disability Services (CARDS) in 101 </w:t>
      </w:r>
      <w:proofErr w:type="spellStart"/>
      <w:r w:rsidRPr="0089755D">
        <w:rPr>
          <w:rFonts w:ascii="Garamond" w:hAnsi="Garamond" w:cs="Times New Roman"/>
          <w:sz w:val="22"/>
          <w:szCs w:val="22"/>
        </w:rPr>
        <w:t>Altschul</w:t>
      </w:r>
      <w:proofErr w:type="spellEnd"/>
      <w:r w:rsidRPr="0089755D">
        <w:rPr>
          <w:rFonts w:ascii="Garamond" w:hAnsi="Garamond" w:cs="Times New Roman"/>
          <w:sz w:val="22"/>
          <w:szCs w:val="22"/>
        </w:rPr>
        <w:t xml:space="preserve"> Hall. Students requesting accommodations will need to meet with a CARDS case manager for approval. Once registered, students are required to present an accommodation letter to me. Students are not eligible to use their accommodations in this course until I have signed their accommodation plan. See also </w:t>
      </w:r>
      <w:hyperlink r:id="rId5" w:history="1">
        <w:r w:rsidRPr="0089755D">
          <w:rPr>
            <w:rStyle w:val="Hyperlink"/>
            <w:rFonts w:ascii="Garamond" w:hAnsi="Garamond" w:cs="Times New Roman"/>
            <w:sz w:val="22"/>
            <w:szCs w:val="22"/>
          </w:rPr>
          <w:t>cards@barnard.edu</w:t>
        </w:r>
      </w:hyperlink>
      <w:r w:rsidRPr="0089755D">
        <w:rPr>
          <w:rStyle w:val="Hyperlink"/>
          <w:rFonts w:ascii="Garamond" w:hAnsi="Garamond" w:cs="Times New Roman"/>
          <w:sz w:val="22"/>
          <w:szCs w:val="22"/>
        </w:rPr>
        <w:t xml:space="preserve">. </w:t>
      </w:r>
    </w:p>
    <w:p w14:paraId="71F9F444" w14:textId="77777777" w:rsidR="0002364D" w:rsidRPr="0089755D" w:rsidRDefault="0002364D" w:rsidP="0002364D">
      <w:pPr>
        <w:spacing w:line="360" w:lineRule="auto"/>
        <w:rPr>
          <w:rFonts w:ascii="Garamond" w:hAnsi="Garamond" w:cs="Times New Roman"/>
          <w:sz w:val="22"/>
          <w:szCs w:val="22"/>
        </w:rPr>
      </w:pPr>
    </w:p>
    <w:p w14:paraId="1D1CB942" w14:textId="77777777" w:rsidR="0002364D" w:rsidRPr="0089755D" w:rsidRDefault="0002364D" w:rsidP="0002364D">
      <w:pPr>
        <w:spacing w:line="360" w:lineRule="auto"/>
        <w:rPr>
          <w:rFonts w:ascii="Garamond" w:hAnsi="Garamond" w:cs="Times New Roman"/>
          <w:b/>
          <w:sz w:val="22"/>
          <w:szCs w:val="22"/>
        </w:rPr>
      </w:pPr>
      <w:r w:rsidRPr="0089755D">
        <w:rPr>
          <w:rFonts w:ascii="Garamond" w:hAnsi="Garamond" w:cs="Times New Roman"/>
          <w:b/>
          <w:sz w:val="22"/>
          <w:szCs w:val="22"/>
        </w:rPr>
        <w:t>Statement on wellness</w:t>
      </w:r>
    </w:p>
    <w:p w14:paraId="71FBE9D2" w14:textId="77777777" w:rsidR="0002364D" w:rsidRPr="0089755D" w:rsidRDefault="0002364D" w:rsidP="0002364D">
      <w:pPr>
        <w:spacing w:line="360" w:lineRule="auto"/>
        <w:rPr>
          <w:rFonts w:ascii="Garamond" w:hAnsi="Garamond" w:cs="Times New Roman"/>
          <w:sz w:val="22"/>
          <w:szCs w:val="22"/>
        </w:rPr>
      </w:pPr>
    </w:p>
    <w:p w14:paraId="68461D1D" w14:textId="77777777" w:rsidR="0002364D" w:rsidRPr="0089755D" w:rsidRDefault="0002364D" w:rsidP="0002364D">
      <w:pPr>
        <w:spacing w:line="360" w:lineRule="auto"/>
        <w:rPr>
          <w:rFonts w:ascii="Garamond" w:hAnsi="Garamond" w:cs="Times New Roman"/>
          <w:sz w:val="22"/>
          <w:szCs w:val="22"/>
        </w:rPr>
      </w:pPr>
      <w:r w:rsidRPr="0089755D">
        <w:rPr>
          <w:rFonts w:ascii="Garamond" w:hAnsi="Garamond" w:cs="Times New Roman"/>
          <w:sz w:val="22"/>
          <w:szCs w:val="22"/>
        </w:rPr>
        <w:t>Barnard College strongly believes that it is important for you to recognize and identify the different pressures, burdens, and stressors you may be facing, whether personal, emotional, physical, financial, mental, or academic. We as a community urge you to make yourself – your own health, sanity, and wellness – your priority throughout this semester and your career here. Sleep, exercise, and eating well can all be part of a healthy regimen to cope with stress. Resources exist to support you in several sectors of your life, and we encourage you to make use of them. You may wish to consult the pages devoted to Feel Well, Do Well @ Barnard (</w:t>
      </w:r>
      <w:hyperlink r:id="rId6" w:history="1">
        <w:r w:rsidRPr="0089755D">
          <w:rPr>
            <w:rStyle w:val="Hyperlink"/>
            <w:rFonts w:ascii="Garamond" w:hAnsi="Garamond" w:cs="Times New Roman"/>
            <w:sz w:val="22"/>
            <w:szCs w:val="22"/>
          </w:rPr>
          <w:t>https://barnard.edu/health-wellness)</w:t>
        </w:r>
      </w:hyperlink>
      <w:r w:rsidRPr="0089755D">
        <w:rPr>
          <w:rFonts w:ascii="Garamond" w:hAnsi="Garamond" w:cs="Times New Roman"/>
          <w:sz w:val="22"/>
          <w:szCs w:val="22"/>
        </w:rPr>
        <w:t xml:space="preserve">, and further useful sites are these: </w:t>
      </w:r>
    </w:p>
    <w:p w14:paraId="64D7DD3D" w14:textId="77777777" w:rsidR="0002364D" w:rsidRPr="0089755D" w:rsidRDefault="0002364D" w:rsidP="0002364D">
      <w:pPr>
        <w:spacing w:line="360" w:lineRule="auto"/>
        <w:rPr>
          <w:rFonts w:ascii="Garamond" w:hAnsi="Garamond" w:cs="Times New Roman"/>
          <w:sz w:val="22"/>
          <w:szCs w:val="22"/>
        </w:rPr>
      </w:pPr>
    </w:p>
    <w:p w14:paraId="484F6917" w14:textId="77777777" w:rsidR="0002364D" w:rsidRPr="0089755D" w:rsidRDefault="00F41D1E" w:rsidP="0002364D">
      <w:pPr>
        <w:spacing w:line="360" w:lineRule="auto"/>
        <w:rPr>
          <w:rFonts w:ascii="Garamond" w:hAnsi="Garamond" w:cs="Times New Roman"/>
          <w:sz w:val="22"/>
          <w:szCs w:val="22"/>
        </w:rPr>
      </w:pPr>
      <w:hyperlink r:id="rId7" w:history="1">
        <w:r w:rsidR="0002364D" w:rsidRPr="0089755D">
          <w:rPr>
            <w:rStyle w:val="Hyperlink"/>
            <w:rFonts w:ascii="Garamond" w:hAnsi="Garamond" w:cs="Times New Roman"/>
            <w:sz w:val="22"/>
            <w:szCs w:val="22"/>
          </w:rPr>
          <w:t>http://barnard.edu/primarycare</w:t>
        </w:r>
      </w:hyperlink>
    </w:p>
    <w:p w14:paraId="297F81D5" w14:textId="77777777" w:rsidR="0002364D" w:rsidRPr="0089755D" w:rsidRDefault="00F41D1E" w:rsidP="0002364D">
      <w:pPr>
        <w:spacing w:line="360" w:lineRule="auto"/>
        <w:rPr>
          <w:rFonts w:ascii="Garamond" w:hAnsi="Garamond" w:cs="Times New Roman"/>
          <w:sz w:val="22"/>
          <w:szCs w:val="22"/>
        </w:rPr>
      </w:pPr>
      <w:hyperlink r:id="rId8" w:history="1">
        <w:r w:rsidR="0002364D" w:rsidRPr="0089755D">
          <w:rPr>
            <w:rStyle w:val="Hyperlink"/>
            <w:rFonts w:ascii="Garamond" w:hAnsi="Garamond" w:cs="Times New Roman"/>
            <w:sz w:val="22"/>
            <w:szCs w:val="22"/>
          </w:rPr>
          <w:t>https://barnard.edu/about-counseling</w:t>
        </w:r>
      </w:hyperlink>
    </w:p>
    <w:p w14:paraId="1BA48021" w14:textId="77777777" w:rsidR="0002364D" w:rsidRPr="0089755D" w:rsidRDefault="00F41D1E" w:rsidP="0002364D">
      <w:pPr>
        <w:spacing w:line="360" w:lineRule="auto"/>
        <w:rPr>
          <w:rFonts w:ascii="Garamond" w:hAnsi="Garamond" w:cs="Times New Roman"/>
          <w:sz w:val="22"/>
          <w:szCs w:val="22"/>
        </w:rPr>
      </w:pPr>
      <w:hyperlink r:id="rId9" w:history="1">
        <w:r w:rsidR="0002364D" w:rsidRPr="0089755D">
          <w:rPr>
            <w:rStyle w:val="Hyperlink"/>
            <w:rFonts w:ascii="Garamond" w:hAnsi="Garamond" w:cs="Times New Roman"/>
            <w:sz w:val="22"/>
            <w:szCs w:val="22"/>
          </w:rPr>
          <w:t>http://barnard.edu/wellwoman/about</w:t>
        </w:r>
      </w:hyperlink>
    </w:p>
    <w:p w14:paraId="10D42ADD" w14:textId="77777777" w:rsidR="0002364D" w:rsidRPr="0089755D" w:rsidRDefault="00F41D1E" w:rsidP="0002364D">
      <w:pPr>
        <w:spacing w:line="360" w:lineRule="auto"/>
        <w:rPr>
          <w:rFonts w:ascii="Garamond" w:hAnsi="Garamond" w:cs="Times New Roman"/>
          <w:sz w:val="22"/>
          <w:szCs w:val="22"/>
        </w:rPr>
      </w:pPr>
      <w:hyperlink r:id="rId10" w:history="1">
        <w:r w:rsidR="0002364D" w:rsidRPr="0089755D">
          <w:rPr>
            <w:rStyle w:val="Hyperlink"/>
            <w:rFonts w:ascii="Garamond" w:hAnsi="Garamond" w:cs="Times New Roman"/>
            <w:sz w:val="22"/>
            <w:szCs w:val="22"/>
          </w:rPr>
          <w:t>https://health.columbia.edu/services/stressbusters</w:t>
        </w:r>
      </w:hyperlink>
    </w:p>
    <w:p w14:paraId="367D0E97" w14:textId="77777777" w:rsidR="0002364D" w:rsidRPr="0089755D" w:rsidRDefault="0002364D" w:rsidP="0002364D">
      <w:pPr>
        <w:spacing w:line="360" w:lineRule="auto"/>
        <w:rPr>
          <w:rFonts w:ascii="Garamond" w:hAnsi="Garamond" w:cs="Times New Roman"/>
          <w:sz w:val="22"/>
          <w:szCs w:val="22"/>
        </w:rPr>
      </w:pPr>
    </w:p>
    <w:p w14:paraId="76A59A6F" w14:textId="77777777" w:rsidR="0002364D" w:rsidRPr="0089755D" w:rsidRDefault="0002364D" w:rsidP="0002364D">
      <w:pPr>
        <w:spacing w:line="360" w:lineRule="auto"/>
        <w:rPr>
          <w:rFonts w:ascii="Garamond" w:hAnsi="Garamond" w:cs="Times New Roman"/>
          <w:b/>
          <w:sz w:val="22"/>
          <w:szCs w:val="22"/>
        </w:rPr>
      </w:pPr>
      <w:r w:rsidRPr="0089755D">
        <w:rPr>
          <w:rFonts w:ascii="Garamond" w:hAnsi="Garamond" w:cs="Times New Roman"/>
          <w:b/>
          <w:sz w:val="22"/>
          <w:szCs w:val="22"/>
        </w:rPr>
        <w:t xml:space="preserve">Honor Code </w:t>
      </w:r>
    </w:p>
    <w:p w14:paraId="4A227D86" w14:textId="77777777" w:rsidR="0002364D" w:rsidRPr="0089755D" w:rsidRDefault="0002364D" w:rsidP="0002364D">
      <w:pPr>
        <w:spacing w:line="360" w:lineRule="auto"/>
        <w:rPr>
          <w:rFonts w:ascii="Garamond" w:hAnsi="Garamond" w:cs="Times New Roman"/>
          <w:sz w:val="22"/>
          <w:szCs w:val="22"/>
        </w:rPr>
      </w:pPr>
    </w:p>
    <w:p w14:paraId="2836586B" w14:textId="77777777" w:rsidR="0002364D" w:rsidRPr="0089755D" w:rsidRDefault="0002364D" w:rsidP="0002364D">
      <w:pPr>
        <w:spacing w:line="360" w:lineRule="auto"/>
        <w:rPr>
          <w:rFonts w:ascii="Garamond" w:hAnsi="Garamond" w:cs="Times New Roman"/>
          <w:sz w:val="22"/>
          <w:szCs w:val="22"/>
        </w:rPr>
      </w:pPr>
      <w:r w:rsidRPr="0089755D">
        <w:rPr>
          <w:rFonts w:ascii="Garamond" w:hAnsi="Garamond" w:cs="Times New Roman"/>
          <w:sz w:val="22"/>
          <w:szCs w:val="22"/>
        </w:rPr>
        <w:t xml:space="preserve">Barnard’s Honor Code was established and approved by the student body in 1912 and updated in 2016. Students taking this course will be expected to abide by the Code, and are therefore asked to read the full text of the Code in its updated version: “We, the students of Barnard College, resolve to uphold the honor of the College by engaging with integrity in all of our academic pursuits. We affirm that academic integrity is the honorable creation and presentation of our own work. We acknowledge that it is our responsibility to seek clarification of proper forms of collaboration and use of academic resources in all assignments or exams. We consider academic integrity to include the proper use and care for all print, electronic, or other academic resources. We will respect the rights of others to engage in pursuit of learning in order to uphold our commitment to honor. We pledge to do all that is in our power to create a spirit of honesty and honor for its own sake.” See also </w:t>
      </w:r>
      <w:hyperlink r:id="rId11" w:history="1">
        <w:r w:rsidRPr="0089755D">
          <w:rPr>
            <w:rStyle w:val="Hyperlink"/>
            <w:rFonts w:ascii="Garamond" w:hAnsi="Garamond" w:cs="Times New Roman"/>
            <w:sz w:val="22"/>
            <w:szCs w:val="22"/>
          </w:rPr>
          <w:t>https://barnard.edu/honor-code</w:t>
        </w:r>
      </w:hyperlink>
    </w:p>
    <w:p w14:paraId="2621CA03" w14:textId="77777777" w:rsidR="0002364D" w:rsidRPr="0089755D" w:rsidRDefault="0002364D" w:rsidP="0002364D">
      <w:pPr>
        <w:spacing w:line="360" w:lineRule="auto"/>
        <w:rPr>
          <w:rFonts w:ascii="Garamond" w:hAnsi="Garamond" w:cs="Times New Roman"/>
          <w:b/>
          <w:sz w:val="22"/>
          <w:szCs w:val="22"/>
        </w:rPr>
      </w:pPr>
    </w:p>
    <w:p w14:paraId="794FA616" w14:textId="77777777" w:rsidR="0002364D" w:rsidRPr="0089755D" w:rsidRDefault="0002364D" w:rsidP="0002364D">
      <w:pPr>
        <w:spacing w:line="360" w:lineRule="auto"/>
        <w:rPr>
          <w:rFonts w:ascii="Garamond" w:hAnsi="Garamond" w:cs="Times New Roman"/>
          <w:b/>
          <w:sz w:val="22"/>
          <w:szCs w:val="22"/>
        </w:rPr>
      </w:pPr>
      <w:r w:rsidRPr="0089755D">
        <w:rPr>
          <w:rFonts w:ascii="Garamond" w:hAnsi="Garamond" w:cs="Times New Roman"/>
          <w:b/>
          <w:sz w:val="22"/>
          <w:szCs w:val="22"/>
        </w:rPr>
        <w:t>Personal pronouns</w:t>
      </w:r>
    </w:p>
    <w:p w14:paraId="7FA38164" w14:textId="77777777" w:rsidR="0002364D" w:rsidRPr="0089755D" w:rsidRDefault="0002364D" w:rsidP="0002364D">
      <w:pPr>
        <w:spacing w:line="360" w:lineRule="auto"/>
        <w:rPr>
          <w:rFonts w:ascii="Garamond" w:hAnsi="Garamond" w:cs="Times New Roman"/>
          <w:sz w:val="22"/>
          <w:szCs w:val="22"/>
        </w:rPr>
      </w:pPr>
    </w:p>
    <w:p w14:paraId="3EA7CCA5" w14:textId="77777777" w:rsidR="0002364D" w:rsidRPr="0089755D" w:rsidRDefault="0002364D" w:rsidP="0002364D">
      <w:pPr>
        <w:spacing w:line="360" w:lineRule="auto"/>
        <w:rPr>
          <w:rFonts w:ascii="Garamond" w:hAnsi="Garamond" w:cs="Times New Roman"/>
          <w:sz w:val="22"/>
          <w:szCs w:val="22"/>
        </w:rPr>
      </w:pPr>
      <w:r w:rsidRPr="0089755D">
        <w:rPr>
          <w:rFonts w:ascii="Garamond" w:hAnsi="Garamond" w:cs="Times New Roman"/>
          <w:sz w:val="22"/>
          <w:szCs w:val="22"/>
        </w:rPr>
        <w:t xml:space="preserve">The instructor for this course, Brian O’Keeffe, uses the pronouns he/him/his. If any student wishes to specify their preferred pronouns, please let the instructor know, and he will be happy to use them. </w:t>
      </w:r>
    </w:p>
    <w:p w14:paraId="6D46C0D5" w14:textId="77777777" w:rsidR="0002364D" w:rsidRPr="0089755D" w:rsidRDefault="0002364D" w:rsidP="00B504B6">
      <w:pPr>
        <w:spacing w:line="360" w:lineRule="auto"/>
        <w:rPr>
          <w:rFonts w:ascii="Garamond" w:hAnsi="Garamond" w:cs="Times New Roman"/>
          <w:sz w:val="22"/>
          <w:szCs w:val="22"/>
        </w:rPr>
      </w:pPr>
    </w:p>
    <w:p w14:paraId="15011FD1" w14:textId="77777777" w:rsidR="000932C6" w:rsidRDefault="00F41D1E"/>
    <w:sectPr w:rsidR="000932C6" w:rsidSect="007D3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1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B6"/>
    <w:rsid w:val="0002364D"/>
    <w:rsid w:val="00063F35"/>
    <w:rsid w:val="00094FE1"/>
    <w:rsid w:val="0031233C"/>
    <w:rsid w:val="003B1B54"/>
    <w:rsid w:val="005A11C6"/>
    <w:rsid w:val="005D1355"/>
    <w:rsid w:val="006E4776"/>
    <w:rsid w:val="00777415"/>
    <w:rsid w:val="007D323E"/>
    <w:rsid w:val="007E0CA5"/>
    <w:rsid w:val="008274F4"/>
    <w:rsid w:val="0086529C"/>
    <w:rsid w:val="00873760"/>
    <w:rsid w:val="00980845"/>
    <w:rsid w:val="00B504B6"/>
    <w:rsid w:val="00BD0FCA"/>
    <w:rsid w:val="00D31C0A"/>
    <w:rsid w:val="00F204C0"/>
    <w:rsid w:val="00F4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B68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barnard.edu/honor-cod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bokeeffe@barnard.edu" TargetMode="External"/><Relationship Id="rId5" Type="http://schemas.openxmlformats.org/officeDocument/2006/relationships/hyperlink" Target="mailto:cards@barnard.edu" TargetMode="External"/><Relationship Id="rId6" Type="http://schemas.openxmlformats.org/officeDocument/2006/relationships/hyperlink" Target="https://barnard.edu/health-wellness)" TargetMode="External"/><Relationship Id="rId7" Type="http://schemas.openxmlformats.org/officeDocument/2006/relationships/hyperlink" Target="http://barnard.edu/primarycare" TargetMode="External"/><Relationship Id="rId8" Type="http://schemas.openxmlformats.org/officeDocument/2006/relationships/hyperlink" Target="https://barnard.edu/about-counseling" TargetMode="External"/><Relationship Id="rId9" Type="http://schemas.openxmlformats.org/officeDocument/2006/relationships/hyperlink" Target="http://barnard.edu/wellwoman/about" TargetMode="External"/><Relationship Id="rId10" Type="http://schemas.openxmlformats.org/officeDocument/2006/relationships/hyperlink" Target="https://health.columbia.edu/services/stressbu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1165</Words>
  <Characters>6642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O'Keeffe</dc:creator>
  <cp:keywords/>
  <dc:description/>
  <cp:lastModifiedBy>Brian O'Keeffe</cp:lastModifiedBy>
  <cp:revision>8</cp:revision>
  <dcterms:created xsi:type="dcterms:W3CDTF">2020-01-20T20:41:00Z</dcterms:created>
  <dcterms:modified xsi:type="dcterms:W3CDTF">2020-11-04T18:31:00Z</dcterms:modified>
</cp:coreProperties>
</file>